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7830"/>
      </w:tblGrid>
      <w:tr w:rsidR="008E7A27" w:rsidRPr="008E7A27" w:rsidTr="00457E90">
        <w:tc>
          <w:tcPr>
            <w:tcW w:w="1530" w:type="dxa"/>
          </w:tcPr>
          <w:p w:rsidR="008E7A27" w:rsidRPr="008E7A27" w:rsidRDefault="00892B0D" w:rsidP="008E7A27">
            <w:pPr>
              <w:spacing w:after="40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1F4D78" w:themeColor="accent1" w:themeShade="7F"/>
                  <w:sz w:val="24"/>
                  <w:szCs w:val="24"/>
                </w:rPr>
                <w:alias w:val="Attendees:"/>
                <w:tag w:val="Attendees:"/>
                <w:id w:val="-390809338"/>
                <w:placeholder>
                  <w:docPart w:val="A53388C74D0B4B06A902C21E078C2D21"/>
                </w:placeholder>
                <w:temporary/>
                <w:showingPlcHdr/>
                <w15:appearance w15:val="hidden"/>
              </w:sdtPr>
              <w:sdtEndPr/>
              <w:sdtContent>
                <w:r w:rsidR="008E7A27" w:rsidRPr="008E7A27">
                  <w:rPr>
                    <w:rFonts w:asciiTheme="majorHAnsi" w:eastAsiaTheme="majorEastAsia" w:hAnsiTheme="majorHAnsi" w:cstheme="majorBidi"/>
                    <w:b/>
                    <w:bCs/>
                    <w:color w:val="1F4D78" w:themeColor="accent1" w:themeShade="7F"/>
                    <w:sz w:val="24"/>
                    <w:szCs w:val="24"/>
                  </w:rPr>
                  <w:t>Attendees:</w:t>
                </w:r>
              </w:sdtContent>
            </w:sdt>
          </w:p>
        </w:tc>
        <w:tc>
          <w:tcPr>
            <w:tcW w:w="7830" w:type="dxa"/>
          </w:tcPr>
          <w:p w:rsidR="008E7A27" w:rsidRPr="00612596" w:rsidRDefault="008E7A27" w:rsidP="008E7A27">
            <w:pPr>
              <w:spacing w:after="40"/>
              <w:rPr>
                <w:sz w:val="6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2700"/>
              <w:gridCol w:w="450"/>
              <w:gridCol w:w="4240"/>
            </w:tblGrid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H.E. Corder, Chair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Morris Coffey, Vice Chair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J.O. Strunk (Hap)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8E7A27" w:rsidP="008E7A27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Greg Lakes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674AFB">
                  <w:pPr>
                    <w:spacing w:after="40"/>
                    <w:rPr>
                      <w:b/>
                    </w:rPr>
                  </w:pPr>
                  <w:r w:rsidRPr="008E7A27">
                    <w:rPr>
                      <w:b/>
                    </w:rPr>
                    <w:t>Roth Mason</w:t>
                  </w:r>
                  <w:r w:rsidR="007210A9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5E111C" w:rsidP="008E7A27">
                  <w:pPr>
                    <w:spacing w:after="40"/>
                  </w:pPr>
                  <w:r w:rsidRPr="008E7A27">
                    <w:t>Christi Moffett, Exec Dir</w:t>
                  </w:r>
                  <w:r>
                    <w:t>ector</w:t>
                  </w:r>
                </w:p>
              </w:tc>
            </w:tr>
            <w:tr w:rsidR="008E7A27" w:rsidRPr="008E7A27" w:rsidTr="00457E90">
              <w:tc>
                <w:tcPr>
                  <w:tcW w:w="435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270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t>David Trimble, Counsel</w:t>
                  </w:r>
                </w:p>
              </w:tc>
              <w:tc>
                <w:tcPr>
                  <w:tcW w:w="450" w:type="dxa"/>
                </w:tcPr>
                <w:p w:rsidR="008E7A27" w:rsidRPr="008E7A27" w:rsidRDefault="008E7A27" w:rsidP="008E7A27">
                  <w:pPr>
                    <w:spacing w:after="40"/>
                  </w:pPr>
                  <w:r w:rsidRPr="008E7A27">
                    <w:sym w:font="Webdings" w:char="F061"/>
                  </w:r>
                </w:p>
              </w:tc>
              <w:tc>
                <w:tcPr>
                  <w:tcW w:w="4240" w:type="dxa"/>
                </w:tcPr>
                <w:p w:rsidR="008E7A27" w:rsidRPr="008E7A27" w:rsidRDefault="005E111C" w:rsidP="008E7A27">
                  <w:pPr>
                    <w:spacing w:after="40"/>
                  </w:pPr>
                  <w:r w:rsidRPr="008E7A27">
                    <w:t>Dale Powell, Inspector</w:t>
                  </w:r>
                </w:p>
              </w:tc>
            </w:tr>
          </w:tbl>
          <w:p w:rsidR="008E7A27" w:rsidRPr="008E7A27" w:rsidRDefault="008E7A27" w:rsidP="008E7A27">
            <w:pPr>
              <w:spacing w:after="40"/>
            </w:pPr>
          </w:p>
        </w:tc>
      </w:tr>
    </w:tbl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</w:p>
    <w:p w:rsidR="008E7A27" w:rsidRPr="008E7A27" w:rsidRDefault="008E7A27" w:rsidP="008E7A27">
      <w:pPr>
        <w:spacing w:after="4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</w:pP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 xml:space="preserve">Board Meeting </w:t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</w:r>
      <w:r w:rsidRPr="008E7A27"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  <w:lang w:eastAsia="ja-JP"/>
        </w:rPr>
        <w:tab/>
        <w:t>All votes unanimous unless otherwise stated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18"/>
        <w:gridCol w:w="939"/>
        <w:gridCol w:w="871"/>
        <w:gridCol w:w="2375"/>
        <w:gridCol w:w="1164"/>
        <w:gridCol w:w="19"/>
        <w:gridCol w:w="1059"/>
      </w:tblGrid>
      <w:tr w:rsidR="008E7A27" w:rsidRPr="008E7A27" w:rsidTr="00EC1221">
        <w:tc>
          <w:tcPr>
            <w:tcW w:w="3018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Agenda Item/Discussion</w:t>
            </w:r>
          </w:p>
        </w:tc>
        <w:tc>
          <w:tcPr>
            <w:tcW w:w="939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75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3" w:type="dxa"/>
            <w:gridSpan w:val="2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9" w:type="dxa"/>
            <w:shd w:val="clear" w:color="auto" w:fill="DEEAF6" w:themeFill="accent1" w:themeFillTint="33"/>
          </w:tcPr>
          <w:p w:rsidR="008E7A27" w:rsidRPr="008E7A27" w:rsidRDefault="008E7A27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8E7A27" w:rsidTr="00EC1221">
        <w:tc>
          <w:tcPr>
            <w:tcW w:w="3018" w:type="dxa"/>
          </w:tcPr>
          <w:p w:rsidR="008E7A27" w:rsidRDefault="001B25F3">
            <w:r>
              <w:t>Call to Order</w:t>
            </w:r>
          </w:p>
        </w:tc>
        <w:tc>
          <w:tcPr>
            <w:tcW w:w="939" w:type="dxa"/>
          </w:tcPr>
          <w:p w:rsidR="008E7A27" w:rsidRDefault="00B869B6">
            <w:r>
              <w:t>Corder</w:t>
            </w:r>
          </w:p>
        </w:tc>
        <w:tc>
          <w:tcPr>
            <w:tcW w:w="871" w:type="dxa"/>
          </w:tcPr>
          <w:p w:rsidR="008E7A27" w:rsidRDefault="00537CF3">
            <w:r>
              <w:t>Coffey</w:t>
            </w:r>
          </w:p>
        </w:tc>
        <w:tc>
          <w:tcPr>
            <w:tcW w:w="2375" w:type="dxa"/>
          </w:tcPr>
          <w:p w:rsidR="008E7A27" w:rsidRDefault="008E7A27"/>
        </w:tc>
        <w:tc>
          <w:tcPr>
            <w:tcW w:w="1183" w:type="dxa"/>
            <w:gridSpan w:val="2"/>
          </w:tcPr>
          <w:p w:rsidR="008E7A27" w:rsidRDefault="008E7A27"/>
        </w:tc>
        <w:tc>
          <w:tcPr>
            <w:tcW w:w="1059" w:type="dxa"/>
          </w:tcPr>
          <w:p w:rsidR="008E7A27" w:rsidRDefault="008E7A27"/>
        </w:tc>
      </w:tr>
      <w:tr w:rsidR="008E7A27" w:rsidTr="00EC1221">
        <w:tc>
          <w:tcPr>
            <w:tcW w:w="3018" w:type="dxa"/>
          </w:tcPr>
          <w:p w:rsidR="008E7A27" w:rsidRDefault="00B869B6" w:rsidP="009E7B8B">
            <w:r>
              <w:t>Ju</w:t>
            </w:r>
            <w:r w:rsidR="009E7B8B">
              <w:t>ly</w:t>
            </w:r>
            <w:r>
              <w:t xml:space="preserve"> </w:t>
            </w:r>
            <w:r w:rsidR="001B25F3">
              <w:t>Minutes</w:t>
            </w:r>
          </w:p>
        </w:tc>
        <w:tc>
          <w:tcPr>
            <w:tcW w:w="939" w:type="dxa"/>
          </w:tcPr>
          <w:p w:rsidR="008E7A27" w:rsidRDefault="00A13C2E">
            <w:r>
              <w:t>Lakes</w:t>
            </w:r>
          </w:p>
        </w:tc>
        <w:tc>
          <w:tcPr>
            <w:tcW w:w="871" w:type="dxa"/>
          </w:tcPr>
          <w:p w:rsidR="008E7A27" w:rsidRDefault="00A13C2E">
            <w:r>
              <w:t>Mason</w:t>
            </w:r>
          </w:p>
        </w:tc>
        <w:tc>
          <w:tcPr>
            <w:tcW w:w="2375" w:type="dxa"/>
          </w:tcPr>
          <w:p w:rsidR="008E7A27" w:rsidRPr="00D9440F" w:rsidRDefault="00D9440F" w:rsidP="00674AFB">
            <w:pPr>
              <w:rPr>
                <w:b/>
              </w:rPr>
            </w:pPr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</w:tc>
        <w:tc>
          <w:tcPr>
            <w:tcW w:w="1183" w:type="dxa"/>
            <w:gridSpan w:val="2"/>
          </w:tcPr>
          <w:p w:rsidR="008E7A27" w:rsidRDefault="008E7A27"/>
        </w:tc>
        <w:tc>
          <w:tcPr>
            <w:tcW w:w="1059" w:type="dxa"/>
          </w:tcPr>
          <w:p w:rsidR="008E7A27" w:rsidRDefault="008E7A27"/>
        </w:tc>
      </w:tr>
      <w:tr w:rsidR="00D9440F" w:rsidTr="00EC1221">
        <w:tc>
          <w:tcPr>
            <w:tcW w:w="3018" w:type="dxa"/>
          </w:tcPr>
          <w:p w:rsidR="00D9440F" w:rsidRDefault="00D9440F" w:rsidP="00913AFA">
            <w:r>
              <w:t>Examinees List Vote</w:t>
            </w:r>
          </w:p>
        </w:tc>
        <w:tc>
          <w:tcPr>
            <w:tcW w:w="939" w:type="dxa"/>
          </w:tcPr>
          <w:p w:rsidR="00D9440F" w:rsidRDefault="00E330F3" w:rsidP="00913AFA">
            <w:r>
              <w:t>Lakes</w:t>
            </w:r>
          </w:p>
        </w:tc>
        <w:tc>
          <w:tcPr>
            <w:tcW w:w="871" w:type="dxa"/>
          </w:tcPr>
          <w:p w:rsidR="00D9440F" w:rsidRDefault="00E330F3" w:rsidP="00913AFA">
            <w:r>
              <w:t>Mason</w:t>
            </w:r>
          </w:p>
        </w:tc>
        <w:tc>
          <w:tcPr>
            <w:tcW w:w="2375" w:type="dxa"/>
          </w:tcPr>
          <w:p w:rsidR="00A13C2E" w:rsidRPr="00AE4345" w:rsidRDefault="00D9440F" w:rsidP="00674AFB">
            <w:pPr>
              <w:rPr>
                <w:b/>
              </w:rPr>
            </w:pPr>
            <w:r w:rsidRPr="00D9440F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</w:tc>
        <w:tc>
          <w:tcPr>
            <w:tcW w:w="1183" w:type="dxa"/>
            <w:gridSpan w:val="2"/>
          </w:tcPr>
          <w:p w:rsidR="00D9440F" w:rsidRDefault="00D9440F" w:rsidP="00913AFA"/>
        </w:tc>
        <w:tc>
          <w:tcPr>
            <w:tcW w:w="1059" w:type="dxa"/>
          </w:tcPr>
          <w:p w:rsidR="00D9440F" w:rsidRDefault="00D9440F" w:rsidP="00913AFA"/>
        </w:tc>
      </w:tr>
      <w:tr w:rsidR="00144ABA" w:rsidTr="00EC1221">
        <w:tc>
          <w:tcPr>
            <w:tcW w:w="3018" w:type="dxa"/>
          </w:tcPr>
          <w:p w:rsidR="00144ABA" w:rsidRDefault="009E7B8B" w:rsidP="00913AFA">
            <w:r>
              <w:t>Medical Exemptions</w:t>
            </w:r>
          </w:p>
          <w:p w:rsidR="009E7B8B" w:rsidRPr="00F27663" w:rsidRDefault="009E7B8B" w:rsidP="009E7B8B">
            <w:pPr>
              <w:pStyle w:val="ListParagraph"/>
              <w:numPr>
                <w:ilvl w:val="0"/>
                <w:numId w:val="34"/>
              </w:num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t>Larry J. Coleman</w:t>
            </w:r>
          </w:p>
          <w:p w:rsidR="009E7B8B" w:rsidRPr="00F27663" w:rsidRDefault="009E7B8B" w:rsidP="009E7B8B">
            <w:pPr>
              <w:pStyle w:val="ListParagraph"/>
              <w:numPr>
                <w:ilvl w:val="0"/>
                <w:numId w:val="34"/>
              </w:num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t>Bruce Forsythe</w:t>
            </w:r>
          </w:p>
          <w:p w:rsidR="009E7B8B" w:rsidRPr="00F27663" w:rsidRDefault="009E7B8B" w:rsidP="009E7B8B">
            <w:pPr>
              <w:pStyle w:val="ListParagraph"/>
              <w:numPr>
                <w:ilvl w:val="0"/>
                <w:numId w:val="34"/>
              </w:num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t>Roland D. Miller</w:t>
            </w:r>
          </w:p>
          <w:p w:rsidR="009E7B8B" w:rsidRPr="00AE0C90" w:rsidRDefault="009E7B8B" w:rsidP="009E7B8B">
            <w:pPr>
              <w:pStyle w:val="ListParagraph"/>
              <w:numPr>
                <w:ilvl w:val="0"/>
                <w:numId w:val="34"/>
              </w:num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t xml:space="preserve">Stephanie C. </w:t>
            </w:r>
            <w:proofErr w:type="spellStart"/>
            <w:r>
              <w:t>Hisle</w:t>
            </w:r>
            <w:proofErr w:type="spellEnd"/>
          </w:p>
          <w:p w:rsidR="00144ABA" w:rsidRDefault="009E7B8B" w:rsidP="00AE4345">
            <w:pPr>
              <w:pStyle w:val="ListParagraph"/>
              <w:numPr>
                <w:ilvl w:val="0"/>
                <w:numId w:val="34"/>
              </w:numPr>
              <w:spacing w:before="80"/>
            </w:pPr>
            <w:r>
              <w:t>Phillip Parrish</w:t>
            </w:r>
          </w:p>
        </w:tc>
        <w:tc>
          <w:tcPr>
            <w:tcW w:w="939" w:type="dxa"/>
          </w:tcPr>
          <w:p w:rsidR="005E111C" w:rsidRDefault="00E330F3" w:rsidP="00913AFA">
            <w:r>
              <w:t>Lakes</w:t>
            </w:r>
          </w:p>
          <w:p w:rsidR="00144ABA" w:rsidRDefault="00144ABA" w:rsidP="00913AFA"/>
        </w:tc>
        <w:tc>
          <w:tcPr>
            <w:tcW w:w="871" w:type="dxa"/>
          </w:tcPr>
          <w:p w:rsidR="005E111C" w:rsidRDefault="00E330F3" w:rsidP="00913AFA">
            <w:r>
              <w:t>Coffey</w:t>
            </w:r>
          </w:p>
          <w:p w:rsidR="00144ABA" w:rsidRDefault="00144ABA" w:rsidP="00913AFA"/>
        </w:tc>
        <w:tc>
          <w:tcPr>
            <w:tcW w:w="2375" w:type="dxa"/>
          </w:tcPr>
          <w:p w:rsidR="005E111C" w:rsidRDefault="005E111C" w:rsidP="00674AFB">
            <w:pPr>
              <w:rPr>
                <w:b/>
              </w:rPr>
            </w:pPr>
            <w:r>
              <w:rPr>
                <w:b/>
              </w:rPr>
              <w:t>Approved</w:t>
            </w:r>
          </w:p>
          <w:p w:rsidR="00E330F3" w:rsidRDefault="00E330F3" w:rsidP="00674AFB">
            <w:pPr>
              <w:rPr>
                <w:b/>
              </w:rPr>
            </w:pPr>
          </w:p>
          <w:p w:rsidR="00E330F3" w:rsidRPr="00612596" w:rsidRDefault="00E330F3" w:rsidP="00674AFB">
            <w:r w:rsidRPr="00612596">
              <w:t>Verify that each of these is not an owner</w:t>
            </w:r>
          </w:p>
          <w:p w:rsidR="005E111C" w:rsidRDefault="005E111C" w:rsidP="00674AFB">
            <w:pPr>
              <w:rPr>
                <w:b/>
              </w:rPr>
            </w:pPr>
          </w:p>
          <w:p w:rsidR="00144ABA" w:rsidRPr="00D9440F" w:rsidRDefault="00144ABA" w:rsidP="00674AFB">
            <w:pPr>
              <w:rPr>
                <w:b/>
              </w:rPr>
            </w:pPr>
          </w:p>
        </w:tc>
        <w:tc>
          <w:tcPr>
            <w:tcW w:w="1183" w:type="dxa"/>
            <w:gridSpan w:val="2"/>
          </w:tcPr>
          <w:p w:rsidR="005E111C" w:rsidRDefault="005E111C" w:rsidP="00913AFA"/>
          <w:p w:rsidR="00AE4345" w:rsidRDefault="00AE4345" w:rsidP="00913AFA"/>
          <w:p w:rsidR="00AE4345" w:rsidRDefault="00AE4345" w:rsidP="00913AFA">
            <w:r>
              <w:t>9/1/19</w:t>
            </w:r>
          </w:p>
        </w:tc>
        <w:tc>
          <w:tcPr>
            <w:tcW w:w="1059" w:type="dxa"/>
          </w:tcPr>
          <w:p w:rsidR="00144ABA" w:rsidRDefault="00144ABA" w:rsidP="00913AFA"/>
          <w:p w:rsidR="005E111C" w:rsidRDefault="005E111C" w:rsidP="00913AFA"/>
          <w:p w:rsidR="00AE4345" w:rsidRDefault="00AE4345" w:rsidP="00913AFA">
            <w:r>
              <w:t>Office</w:t>
            </w:r>
          </w:p>
        </w:tc>
      </w:tr>
      <w:tr w:rsidR="009E7B8B" w:rsidTr="00EC1221">
        <w:tc>
          <w:tcPr>
            <w:tcW w:w="3018" w:type="dxa"/>
          </w:tcPr>
          <w:p w:rsidR="009E7B8B" w:rsidRDefault="009E7B8B" w:rsidP="004B1477">
            <w:r>
              <w:t>70 &amp; Inactive</w:t>
            </w:r>
          </w:p>
          <w:p w:rsidR="009E7B8B" w:rsidRDefault="009E7B8B" w:rsidP="009E7B8B">
            <w:pPr>
              <w:pStyle w:val="ListParagraph"/>
              <w:numPr>
                <w:ilvl w:val="0"/>
                <w:numId w:val="35"/>
              </w:numPr>
              <w:spacing w:after="0"/>
            </w:pPr>
            <w:proofErr w:type="spellStart"/>
            <w:r w:rsidRPr="009E7B8B">
              <w:t>Vada</w:t>
            </w:r>
            <w:proofErr w:type="spellEnd"/>
            <w:r w:rsidRPr="009E7B8B">
              <w:t xml:space="preserve"> Henderson</w:t>
            </w:r>
          </w:p>
        </w:tc>
        <w:tc>
          <w:tcPr>
            <w:tcW w:w="939" w:type="dxa"/>
          </w:tcPr>
          <w:p w:rsidR="009E7B8B" w:rsidRDefault="00E330F3" w:rsidP="004B1477">
            <w:r>
              <w:t>Lakes</w:t>
            </w:r>
          </w:p>
        </w:tc>
        <w:tc>
          <w:tcPr>
            <w:tcW w:w="871" w:type="dxa"/>
          </w:tcPr>
          <w:p w:rsidR="009E7B8B" w:rsidRDefault="00E330F3" w:rsidP="004B1477">
            <w:r>
              <w:t>Coffey</w:t>
            </w:r>
          </w:p>
        </w:tc>
        <w:tc>
          <w:tcPr>
            <w:tcW w:w="2375" w:type="dxa"/>
          </w:tcPr>
          <w:p w:rsidR="009E7B8B" w:rsidRPr="007210A9" w:rsidRDefault="009E7B8B" w:rsidP="00674AFB">
            <w:pPr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183" w:type="dxa"/>
            <w:gridSpan w:val="2"/>
          </w:tcPr>
          <w:p w:rsidR="009E7B8B" w:rsidRDefault="009E7B8B" w:rsidP="004B1477"/>
        </w:tc>
        <w:tc>
          <w:tcPr>
            <w:tcW w:w="1059" w:type="dxa"/>
          </w:tcPr>
          <w:p w:rsidR="009E7B8B" w:rsidRDefault="009E7B8B" w:rsidP="004B1477"/>
        </w:tc>
      </w:tr>
      <w:tr w:rsidR="004B1477" w:rsidTr="00EC1221">
        <w:tc>
          <w:tcPr>
            <w:tcW w:w="3018" w:type="dxa"/>
          </w:tcPr>
          <w:p w:rsidR="004B1477" w:rsidRPr="00600F16" w:rsidRDefault="00204821" w:rsidP="004B1477">
            <w:r w:rsidRPr="00600F16">
              <w:t>CE Accreditation</w:t>
            </w:r>
          </w:p>
          <w:p w:rsidR="00934F37" w:rsidRPr="00874BB1" w:rsidRDefault="009E7B8B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rFonts w:eastAsiaTheme="minorHAnsi"/>
                <w:sz w:val="18"/>
                <w:lang w:eastAsia="en-US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 xml:space="preserve">ICCFA – </w:t>
            </w:r>
            <w:r w:rsidRPr="00874BB1">
              <w:rPr>
                <w:rFonts w:eastAsiaTheme="minorHAnsi"/>
                <w:sz w:val="18"/>
                <w:lang w:eastAsia="en-US"/>
              </w:rPr>
              <w:t xml:space="preserve">2019 Exe </w:t>
            </w:r>
            <w:proofErr w:type="spellStart"/>
            <w:r w:rsidRPr="00874BB1">
              <w:rPr>
                <w:rFonts w:eastAsiaTheme="minorHAnsi"/>
                <w:sz w:val="18"/>
                <w:lang w:eastAsia="en-US"/>
              </w:rPr>
              <w:t>Ldrshp</w:t>
            </w:r>
            <w:proofErr w:type="spellEnd"/>
            <w:r w:rsidRPr="00874BB1">
              <w:rPr>
                <w:rFonts w:eastAsiaTheme="minorHAnsi"/>
                <w:sz w:val="18"/>
                <w:lang w:eastAsia="en-US"/>
              </w:rPr>
              <w:t xml:space="preserve"> </w:t>
            </w:r>
            <w:proofErr w:type="spellStart"/>
            <w:r w:rsidRPr="00874BB1">
              <w:rPr>
                <w:rFonts w:eastAsiaTheme="minorHAnsi"/>
                <w:sz w:val="18"/>
                <w:lang w:eastAsia="en-US"/>
              </w:rPr>
              <w:t>Conf</w:t>
            </w:r>
            <w:proofErr w:type="spellEnd"/>
            <w:r w:rsidRPr="00874BB1">
              <w:rPr>
                <w:rFonts w:eastAsiaTheme="minorHAnsi"/>
                <w:sz w:val="18"/>
                <w:lang w:eastAsia="en-US"/>
              </w:rPr>
              <w:t>; 9/25-27; 9 CEs</w:t>
            </w:r>
          </w:p>
          <w:p w:rsidR="009E7B8B" w:rsidRPr="00874BB1" w:rsidRDefault="009E7B8B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rFonts w:eastAsiaTheme="minorHAnsi"/>
                <w:sz w:val="18"/>
                <w:lang w:eastAsia="en-US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 xml:space="preserve">Homesteaders Life – </w:t>
            </w:r>
            <w:r w:rsidRPr="00874BB1">
              <w:rPr>
                <w:rFonts w:eastAsiaTheme="minorHAnsi"/>
                <w:sz w:val="18"/>
                <w:lang w:eastAsia="en-US"/>
              </w:rPr>
              <w:t>Ethical &amp; Professional Responsibility; 10/8</w:t>
            </w:r>
            <w:r w:rsidR="00874BB1">
              <w:rPr>
                <w:rFonts w:eastAsiaTheme="minorHAnsi"/>
                <w:sz w:val="18"/>
                <w:lang w:eastAsia="en-US"/>
              </w:rPr>
              <w:t>;</w:t>
            </w:r>
            <w:r w:rsidRPr="00874BB1">
              <w:rPr>
                <w:rFonts w:eastAsiaTheme="minorHAnsi"/>
                <w:sz w:val="18"/>
                <w:lang w:eastAsia="en-US"/>
              </w:rPr>
              <w:t xml:space="preserve"> 6 CEs</w:t>
            </w:r>
          </w:p>
          <w:p w:rsidR="009E7B8B" w:rsidRPr="00874BB1" w:rsidRDefault="009E7B8B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rFonts w:eastAsiaTheme="minorHAnsi"/>
                <w:sz w:val="20"/>
                <w:lang w:eastAsia="en-US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 xml:space="preserve">Homesteaders Life – </w:t>
            </w:r>
            <w:r w:rsidRPr="00874BB1">
              <w:rPr>
                <w:rFonts w:eastAsiaTheme="minorHAnsi"/>
                <w:sz w:val="18"/>
                <w:lang w:eastAsia="en-US"/>
              </w:rPr>
              <w:t xml:space="preserve">Insurance Needs for the </w:t>
            </w:r>
            <w:r w:rsidR="00521C5F" w:rsidRPr="00874BB1">
              <w:rPr>
                <w:rFonts w:eastAsiaTheme="minorHAnsi"/>
                <w:sz w:val="18"/>
                <w:lang w:eastAsia="en-US"/>
              </w:rPr>
              <w:t>Generations</w:t>
            </w:r>
            <w:r w:rsidRPr="00874BB1">
              <w:rPr>
                <w:rFonts w:eastAsiaTheme="minorHAnsi"/>
                <w:sz w:val="18"/>
                <w:lang w:eastAsia="en-US"/>
              </w:rPr>
              <w:t>; 10/9</w:t>
            </w:r>
            <w:r w:rsidR="00874BB1">
              <w:rPr>
                <w:rFonts w:eastAsiaTheme="minorHAnsi"/>
                <w:sz w:val="18"/>
                <w:lang w:eastAsia="en-US"/>
              </w:rPr>
              <w:t xml:space="preserve">; 6 CEs </w:t>
            </w:r>
          </w:p>
          <w:p w:rsidR="00521C5F" w:rsidRPr="00874BB1" w:rsidRDefault="00521C5F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rFonts w:eastAsiaTheme="minorHAnsi"/>
                <w:sz w:val="20"/>
                <w:lang w:eastAsia="en-US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>Independent Funeral Group</w:t>
            </w:r>
            <w:r w:rsidR="00600F16" w:rsidRPr="00874BB1">
              <w:rPr>
                <w:rFonts w:eastAsiaTheme="minorHAnsi"/>
                <w:sz w:val="20"/>
                <w:lang w:eastAsia="en-US"/>
              </w:rPr>
              <w:t xml:space="preserve"> - </w:t>
            </w:r>
            <w:r w:rsidR="00600F16" w:rsidRPr="00874BB1">
              <w:rPr>
                <w:rFonts w:eastAsiaTheme="minorHAnsi"/>
                <w:sz w:val="18"/>
                <w:lang w:eastAsia="en-US"/>
              </w:rPr>
              <w:t>2019 Conference; 9/10-12; 9 CEs</w:t>
            </w:r>
          </w:p>
          <w:p w:rsidR="00600F16" w:rsidRPr="00874BB1" w:rsidRDefault="00521C5F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rFonts w:eastAsiaTheme="minorHAnsi"/>
                <w:sz w:val="18"/>
                <w:lang w:eastAsia="en-US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 xml:space="preserve">NFDA – </w:t>
            </w:r>
            <w:r w:rsidRPr="00874BB1">
              <w:rPr>
                <w:rFonts w:eastAsiaTheme="minorHAnsi"/>
                <w:sz w:val="18"/>
                <w:lang w:eastAsia="en-US"/>
              </w:rPr>
              <w:t>Tech Talk; 9/26; 1 CE; online</w:t>
            </w:r>
          </w:p>
          <w:p w:rsidR="00600F16" w:rsidRPr="00874BB1" w:rsidRDefault="00600F16" w:rsidP="00537CF3">
            <w:pPr>
              <w:pStyle w:val="ListParagraph"/>
              <w:numPr>
                <w:ilvl w:val="0"/>
                <w:numId w:val="5"/>
              </w:numPr>
              <w:spacing w:before="80" w:after="0"/>
              <w:ind w:hanging="202"/>
              <w:rPr>
                <w:sz w:val="18"/>
              </w:rPr>
            </w:pPr>
            <w:r w:rsidRPr="00874BB1">
              <w:rPr>
                <w:rFonts w:eastAsiaTheme="minorHAnsi"/>
                <w:sz w:val="20"/>
                <w:lang w:eastAsia="en-US"/>
              </w:rPr>
              <w:t xml:space="preserve">International Order of the Golden Rule - </w:t>
            </w:r>
            <w:r w:rsidR="00874BB1" w:rsidRPr="00874BB1">
              <w:rPr>
                <w:sz w:val="18"/>
              </w:rPr>
              <w:t>Win Shoppers</w:t>
            </w:r>
            <w:r w:rsidR="00874BB1">
              <w:rPr>
                <w:sz w:val="18"/>
              </w:rPr>
              <w:t xml:space="preserve">, </w:t>
            </w:r>
            <w:r w:rsidR="00874BB1" w:rsidRPr="00874BB1">
              <w:rPr>
                <w:sz w:val="18"/>
              </w:rPr>
              <w:t>9/</w:t>
            </w:r>
            <w:r w:rsidRPr="00874BB1">
              <w:rPr>
                <w:sz w:val="18"/>
              </w:rPr>
              <w:t>18</w:t>
            </w:r>
            <w:r w:rsidR="00874BB1" w:rsidRPr="00874BB1">
              <w:rPr>
                <w:sz w:val="18"/>
              </w:rPr>
              <w:t xml:space="preserve">; </w:t>
            </w:r>
            <w:r w:rsidRPr="00874BB1">
              <w:rPr>
                <w:sz w:val="18"/>
              </w:rPr>
              <w:t xml:space="preserve">Workforce Expectations, </w:t>
            </w:r>
            <w:r w:rsidR="00874BB1" w:rsidRPr="00874BB1">
              <w:rPr>
                <w:sz w:val="18"/>
              </w:rPr>
              <w:t>9/</w:t>
            </w:r>
            <w:r w:rsidRPr="00874BB1">
              <w:rPr>
                <w:sz w:val="18"/>
              </w:rPr>
              <w:t>26</w:t>
            </w:r>
            <w:r w:rsidR="00874BB1">
              <w:rPr>
                <w:sz w:val="18"/>
              </w:rPr>
              <w:t>;</w:t>
            </w:r>
            <w:r w:rsidR="00874BB1" w:rsidRPr="00874BB1">
              <w:rPr>
                <w:sz w:val="18"/>
              </w:rPr>
              <w:t xml:space="preserve"> </w:t>
            </w:r>
            <w:r w:rsidRPr="00874BB1">
              <w:rPr>
                <w:sz w:val="18"/>
              </w:rPr>
              <w:t>Funeral Home of the Future</w:t>
            </w:r>
            <w:r w:rsidR="00874BB1" w:rsidRPr="00874BB1">
              <w:rPr>
                <w:sz w:val="18"/>
              </w:rPr>
              <w:t xml:space="preserve">, 10/1; </w:t>
            </w:r>
            <w:r w:rsidRPr="00874BB1">
              <w:rPr>
                <w:sz w:val="18"/>
              </w:rPr>
              <w:t>Themed Funerals,</w:t>
            </w:r>
            <w:r w:rsidR="00874BB1" w:rsidRPr="00874BB1">
              <w:rPr>
                <w:sz w:val="18"/>
              </w:rPr>
              <w:t xml:space="preserve"> 10/</w:t>
            </w:r>
            <w:r w:rsidRPr="00874BB1">
              <w:rPr>
                <w:sz w:val="18"/>
              </w:rPr>
              <w:t>9</w:t>
            </w:r>
            <w:r w:rsidR="00874BB1" w:rsidRPr="00874BB1">
              <w:rPr>
                <w:sz w:val="18"/>
              </w:rPr>
              <w:t>;</w:t>
            </w:r>
            <w:r w:rsidR="00874BB1">
              <w:rPr>
                <w:sz w:val="18"/>
              </w:rPr>
              <w:t xml:space="preserve"> </w:t>
            </w:r>
            <w:r w:rsidR="00874BB1" w:rsidRPr="00874BB1">
              <w:rPr>
                <w:sz w:val="18"/>
              </w:rPr>
              <w:t>1</w:t>
            </w:r>
            <w:r w:rsidRPr="00874BB1">
              <w:rPr>
                <w:sz w:val="18"/>
              </w:rPr>
              <w:t xml:space="preserve"> CE hour each</w:t>
            </w:r>
            <w:r w:rsidR="00874BB1" w:rsidRPr="00874BB1">
              <w:rPr>
                <w:sz w:val="18"/>
              </w:rPr>
              <w:t xml:space="preserve">; </w:t>
            </w:r>
            <w:r w:rsidRPr="00874BB1">
              <w:rPr>
                <w:sz w:val="18"/>
              </w:rPr>
              <w:t>Online</w:t>
            </w:r>
          </w:p>
        </w:tc>
        <w:tc>
          <w:tcPr>
            <w:tcW w:w="939" w:type="dxa"/>
          </w:tcPr>
          <w:p w:rsidR="004B1477" w:rsidRDefault="00656C0A" w:rsidP="004B1477">
            <w:r>
              <w:t>Lakes</w:t>
            </w:r>
          </w:p>
        </w:tc>
        <w:tc>
          <w:tcPr>
            <w:tcW w:w="871" w:type="dxa"/>
          </w:tcPr>
          <w:p w:rsidR="004B1477" w:rsidRDefault="00656C0A" w:rsidP="004B1477">
            <w:r>
              <w:t>Mason</w:t>
            </w:r>
          </w:p>
        </w:tc>
        <w:tc>
          <w:tcPr>
            <w:tcW w:w="2375" w:type="dxa"/>
          </w:tcPr>
          <w:p w:rsidR="007B4131" w:rsidRDefault="007210A9" w:rsidP="00674AFB">
            <w:pPr>
              <w:rPr>
                <w:b/>
              </w:rPr>
            </w:pPr>
            <w:r w:rsidRPr="007210A9">
              <w:rPr>
                <w:b/>
              </w:rPr>
              <w:t>Approved</w:t>
            </w:r>
            <w:r w:rsidR="0060777E">
              <w:rPr>
                <w:b/>
              </w:rPr>
              <w:t xml:space="preserve"> </w:t>
            </w:r>
          </w:p>
          <w:p w:rsidR="00874BB1" w:rsidRDefault="00874BB1" w:rsidP="00674AFB">
            <w:pPr>
              <w:rPr>
                <w:b/>
              </w:rPr>
            </w:pPr>
          </w:p>
          <w:p w:rsidR="00874BB1" w:rsidRDefault="00874BB1" w:rsidP="00674AFB">
            <w:pPr>
              <w:rPr>
                <w:b/>
              </w:rPr>
            </w:pPr>
          </w:p>
          <w:p w:rsidR="00874BB1" w:rsidRPr="00612596" w:rsidRDefault="00874BB1" w:rsidP="00674AFB">
            <w:r w:rsidRPr="00612596">
              <w:t>Only approving 1.5 CEs</w:t>
            </w:r>
          </w:p>
          <w:p w:rsidR="00874BB1" w:rsidRDefault="00874BB1" w:rsidP="00674AFB">
            <w:pPr>
              <w:rPr>
                <w:b/>
              </w:rPr>
            </w:pPr>
          </w:p>
          <w:p w:rsidR="00874BB1" w:rsidRDefault="00874BB1" w:rsidP="00674AFB">
            <w:pPr>
              <w:rPr>
                <w:b/>
              </w:rPr>
            </w:pPr>
          </w:p>
          <w:p w:rsidR="00874BB1" w:rsidRPr="00612596" w:rsidRDefault="00874BB1" w:rsidP="00674AFB">
            <w:r w:rsidRPr="00612596">
              <w:t>Only approving 2.0 CEs</w:t>
            </w:r>
          </w:p>
          <w:p w:rsidR="00874BB1" w:rsidRDefault="00874BB1" w:rsidP="00674AFB">
            <w:pPr>
              <w:rPr>
                <w:b/>
              </w:rPr>
            </w:pPr>
          </w:p>
          <w:p w:rsidR="00874BB1" w:rsidRDefault="00874BB1" w:rsidP="00674AFB">
            <w:pPr>
              <w:rPr>
                <w:b/>
              </w:rPr>
            </w:pPr>
          </w:p>
          <w:p w:rsidR="00874BB1" w:rsidRDefault="00874BB1" w:rsidP="00674AFB">
            <w:pPr>
              <w:rPr>
                <w:b/>
              </w:rPr>
            </w:pPr>
          </w:p>
          <w:p w:rsidR="00A00A4D" w:rsidRDefault="00A00A4D" w:rsidP="00674AFB">
            <w:pPr>
              <w:rPr>
                <w:b/>
              </w:rPr>
            </w:pPr>
          </w:p>
          <w:p w:rsidR="00375096" w:rsidRPr="005E111C" w:rsidRDefault="00375096" w:rsidP="00674AFB"/>
        </w:tc>
        <w:tc>
          <w:tcPr>
            <w:tcW w:w="1183" w:type="dxa"/>
            <w:gridSpan w:val="2"/>
          </w:tcPr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4B1477" w:rsidRDefault="004B1477" w:rsidP="004B1477"/>
        </w:tc>
        <w:tc>
          <w:tcPr>
            <w:tcW w:w="1059" w:type="dxa"/>
          </w:tcPr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375096" w:rsidRDefault="00375096" w:rsidP="004B1477"/>
          <w:p w:rsidR="004B1477" w:rsidRDefault="004B1477" w:rsidP="004B1477"/>
        </w:tc>
      </w:tr>
      <w:tr w:rsidR="004B1477" w:rsidTr="00457E90">
        <w:tc>
          <w:tcPr>
            <w:tcW w:w="9445" w:type="dxa"/>
            <w:gridSpan w:val="7"/>
            <w:shd w:val="clear" w:color="auto" w:fill="DEEAF6" w:themeFill="accent1" w:themeFillTint="33"/>
          </w:tcPr>
          <w:p w:rsidR="004B1477" w:rsidRDefault="004B1477" w:rsidP="00457E90">
            <w:r>
              <w:rPr>
                <w:rFonts w:eastAsiaTheme="minorEastAsia"/>
                <w:b/>
                <w:bCs/>
              </w:rPr>
              <w:t>Inspector Report</w:t>
            </w:r>
          </w:p>
        </w:tc>
      </w:tr>
      <w:tr w:rsidR="004B1477" w:rsidTr="00EC1221">
        <w:tc>
          <w:tcPr>
            <w:tcW w:w="3018" w:type="dxa"/>
          </w:tcPr>
          <w:p w:rsidR="004B1477" w:rsidRDefault="00AE4345" w:rsidP="00AE43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20</w:t>
            </w:r>
            <w:r w:rsidR="004B147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Funeral Homes inspected from </w:t>
            </w:r>
            <w:r w:rsidR="00A00A4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Ju</w:t>
            </w:r>
            <w:r w:rsidR="009D741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ly</w:t>
            </w:r>
            <w:r w:rsidR="00A00A4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9</w:t>
            </w:r>
            <w:r w:rsidR="00292E22" w:rsidRPr="0037509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r w:rsidR="00292E2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to August 11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39" w:type="dxa"/>
          </w:tcPr>
          <w:p w:rsidR="004B1477" w:rsidRDefault="000D4D21" w:rsidP="004B1477">
            <w:r>
              <w:t xml:space="preserve">Lakes </w:t>
            </w:r>
          </w:p>
        </w:tc>
        <w:tc>
          <w:tcPr>
            <w:tcW w:w="871" w:type="dxa"/>
          </w:tcPr>
          <w:p w:rsidR="004B1477" w:rsidRDefault="000D4D21" w:rsidP="004B1477">
            <w:r>
              <w:t>Coffey</w:t>
            </w:r>
          </w:p>
        </w:tc>
        <w:tc>
          <w:tcPr>
            <w:tcW w:w="2375" w:type="dxa"/>
          </w:tcPr>
          <w:p w:rsidR="004B1477" w:rsidRPr="009D7418" w:rsidRDefault="00225926" w:rsidP="004B1477">
            <w:pPr>
              <w:rPr>
                <w:b/>
              </w:rPr>
            </w:pPr>
            <w:r w:rsidRPr="009D7418">
              <w:rPr>
                <w:b/>
              </w:rPr>
              <w:t>Approved</w:t>
            </w:r>
          </w:p>
        </w:tc>
        <w:tc>
          <w:tcPr>
            <w:tcW w:w="1183" w:type="dxa"/>
            <w:gridSpan w:val="2"/>
          </w:tcPr>
          <w:p w:rsidR="004B1477" w:rsidRDefault="004B1477" w:rsidP="00457E90"/>
        </w:tc>
        <w:tc>
          <w:tcPr>
            <w:tcW w:w="1059" w:type="dxa"/>
          </w:tcPr>
          <w:p w:rsidR="004B1477" w:rsidRDefault="004B1477" w:rsidP="00457E90"/>
        </w:tc>
      </w:tr>
      <w:tr w:rsidR="004B1477" w:rsidTr="00EC1221">
        <w:tc>
          <w:tcPr>
            <w:tcW w:w="3018" w:type="dxa"/>
          </w:tcPr>
          <w:p w:rsidR="00656C0A" w:rsidRDefault="00656C0A" w:rsidP="00334847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Alexander FH – </w:t>
            </w:r>
          </w:p>
          <w:p w:rsidR="00DE264E" w:rsidRDefault="00656C0A" w:rsidP="00334847">
            <w:pPr>
              <w:pStyle w:val="Heading3"/>
              <w:numPr>
                <w:ilvl w:val="0"/>
                <w:numId w:val="38"/>
              </w:numPr>
              <w:spacing w:before="80"/>
              <w:ind w:left="42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Sticker expired</w:t>
            </w:r>
          </w:p>
          <w:p w:rsidR="00656C0A" w:rsidRDefault="00537CF3" w:rsidP="00334847">
            <w:pPr>
              <w:pStyle w:val="Heading3"/>
              <w:numPr>
                <w:ilvl w:val="0"/>
                <w:numId w:val="38"/>
              </w:numPr>
              <w:spacing w:before="80"/>
              <w:ind w:left="42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Facility/</w:t>
            </w:r>
            <w:r w:rsidR="00656C0A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Embalming room unlocked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and unattended</w:t>
            </w:r>
          </w:p>
        </w:tc>
        <w:tc>
          <w:tcPr>
            <w:tcW w:w="939" w:type="dxa"/>
          </w:tcPr>
          <w:p w:rsidR="004B1477" w:rsidRDefault="004B1477" w:rsidP="004B1477"/>
        </w:tc>
        <w:tc>
          <w:tcPr>
            <w:tcW w:w="871" w:type="dxa"/>
          </w:tcPr>
          <w:p w:rsidR="004B1477" w:rsidRDefault="004B1477" w:rsidP="004B1477"/>
        </w:tc>
        <w:tc>
          <w:tcPr>
            <w:tcW w:w="2375" w:type="dxa"/>
          </w:tcPr>
          <w:p w:rsidR="00AE4345" w:rsidRDefault="00AE4345" w:rsidP="007E1920">
            <w:r>
              <w:t>$</w:t>
            </w:r>
            <w:r w:rsidR="00FA4FA6">
              <w:t>xxx</w:t>
            </w:r>
            <w:r>
              <w:t xml:space="preserve"> fine for no sticker</w:t>
            </w:r>
          </w:p>
          <w:p w:rsidR="000D4D21" w:rsidRDefault="00FA4FA6" w:rsidP="00AE4345">
            <w:r>
              <w:t>$xxx</w:t>
            </w:r>
            <w:r w:rsidR="00AE4345">
              <w:t xml:space="preserve"> fine for unlocked, unattended, accessible facility.</w:t>
            </w:r>
          </w:p>
        </w:tc>
        <w:tc>
          <w:tcPr>
            <w:tcW w:w="1183" w:type="dxa"/>
            <w:gridSpan w:val="2"/>
          </w:tcPr>
          <w:p w:rsidR="00AE4345" w:rsidRDefault="00AE4345" w:rsidP="00457E90">
            <w:r>
              <w:t>8/23/19</w:t>
            </w:r>
          </w:p>
        </w:tc>
        <w:tc>
          <w:tcPr>
            <w:tcW w:w="1059" w:type="dxa"/>
          </w:tcPr>
          <w:p w:rsidR="00AE4345" w:rsidRDefault="00AE4345" w:rsidP="00457E90">
            <w:r>
              <w:t>Office</w:t>
            </w:r>
          </w:p>
        </w:tc>
      </w:tr>
      <w:tr w:rsidR="00AE4345" w:rsidRPr="008E7A27" w:rsidTr="00EC1221">
        <w:tc>
          <w:tcPr>
            <w:tcW w:w="3018" w:type="dxa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39" w:type="dxa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83" w:type="dxa"/>
            <w:gridSpan w:val="2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59" w:type="dxa"/>
            <w:shd w:val="clear" w:color="auto" w:fill="BDD6EE" w:themeFill="accent1" w:themeFillTint="66"/>
          </w:tcPr>
          <w:p w:rsidR="00AE4345" w:rsidRPr="008E7A27" w:rsidRDefault="00AE4345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4B1477" w:rsidTr="00EC1221">
        <w:tc>
          <w:tcPr>
            <w:tcW w:w="3018" w:type="dxa"/>
          </w:tcPr>
          <w:p w:rsidR="007943BA" w:rsidRDefault="00656C0A" w:rsidP="007E192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Adams and Son</w:t>
            </w:r>
          </w:p>
          <w:p w:rsidR="00272326" w:rsidRDefault="00272326" w:rsidP="00272326">
            <w:pPr>
              <w:pStyle w:val="Heading3"/>
              <w:numPr>
                <w:ilvl w:val="0"/>
                <w:numId w:val="39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Repairs made</w:t>
            </w:r>
          </w:p>
          <w:p w:rsidR="00272326" w:rsidRDefault="00272326" w:rsidP="00272326">
            <w:pPr>
              <w:pStyle w:val="Heading3"/>
              <w:numPr>
                <w:ilvl w:val="0"/>
                <w:numId w:val="39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Fine paid</w:t>
            </w:r>
          </w:p>
          <w:p w:rsidR="00272326" w:rsidRDefault="00272326" w:rsidP="00272326">
            <w:pPr>
              <w:pStyle w:val="Heading3"/>
              <w:numPr>
                <w:ilvl w:val="0"/>
                <w:numId w:val="39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Good to go</w:t>
            </w:r>
          </w:p>
        </w:tc>
        <w:tc>
          <w:tcPr>
            <w:tcW w:w="939" w:type="dxa"/>
          </w:tcPr>
          <w:p w:rsidR="004B1477" w:rsidRDefault="004B1477" w:rsidP="004B1477"/>
        </w:tc>
        <w:tc>
          <w:tcPr>
            <w:tcW w:w="871" w:type="dxa"/>
          </w:tcPr>
          <w:p w:rsidR="004B1477" w:rsidRDefault="004B1477" w:rsidP="004B1477"/>
        </w:tc>
        <w:tc>
          <w:tcPr>
            <w:tcW w:w="2375" w:type="dxa"/>
          </w:tcPr>
          <w:p w:rsidR="0060777E" w:rsidRDefault="0060777E" w:rsidP="004B1477">
            <w:bookmarkStart w:id="0" w:name="_GoBack"/>
            <w:bookmarkEnd w:id="0"/>
          </w:p>
        </w:tc>
        <w:tc>
          <w:tcPr>
            <w:tcW w:w="1183" w:type="dxa"/>
            <w:gridSpan w:val="2"/>
          </w:tcPr>
          <w:p w:rsidR="00DE264E" w:rsidRDefault="00DE264E" w:rsidP="00457E90"/>
        </w:tc>
        <w:tc>
          <w:tcPr>
            <w:tcW w:w="1059" w:type="dxa"/>
          </w:tcPr>
          <w:p w:rsidR="00DE264E" w:rsidRDefault="00DE264E" w:rsidP="00457E90"/>
        </w:tc>
      </w:tr>
      <w:tr w:rsidR="00272326" w:rsidTr="00EC1221">
        <w:tc>
          <w:tcPr>
            <w:tcW w:w="3018" w:type="dxa"/>
          </w:tcPr>
          <w:p w:rsidR="00272326" w:rsidRDefault="00537CF3" w:rsidP="007E192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Jacob </w:t>
            </w:r>
            <w:r w:rsidR="0027232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Jetton</w:t>
            </w:r>
          </w:p>
          <w:p w:rsidR="00272326" w:rsidRDefault="00272326" w:rsidP="00334847">
            <w:pPr>
              <w:pStyle w:val="Heading3"/>
              <w:numPr>
                <w:ilvl w:val="0"/>
                <w:numId w:val="40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Not licensed</w:t>
            </w:r>
            <w:r w:rsidR="003D7F99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(previous apprentice)</w:t>
            </w:r>
          </w:p>
          <w:p w:rsidR="00272326" w:rsidRDefault="00272326" w:rsidP="00334847">
            <w:pPr>
              <w:pStyle w:val="Heading3"/>
              <w:numPr>
                <w:ilvl w:val="0"/>
                <w:numId w:val="40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Contacted local facilities </w:t>
            </w:r>
          </w:p>
          <w:p w:rsidR="00FA4FA6" w:rsidRDefault="00FA4FA6" w:rsidP="00334847">
            <w:pPr>
              <w:pStyle w:val="Heading3"/>
              <w:numPr>
                <w:ilvl w:val="0"/>
                <w:numId w:val="40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Mr. Powell visited with him</w:t>
            </w:r>
          </w:p>
        </w:tc>
        <w:tc>
          <w:tcPr>
            <w:tcW w:w="939" w:type="dxa"/>
          </w:tcPr>
          <w:p w:rsidR="00272326" w:rsidRDefault="00272326" w:rsidP="004B1477"/>
        </w:tc>
        <w:tc>
          <w:tcPr>
            <w:tcW w:w="871" w:type="dxa"/>
          </w:tcPr>
          <w:p w:rsidR="00272326" w:rsidRDefault="00272326" w:rsidP="004B1477"/>
        </w:tc>
        <w:tc>
          <w:tcPr>
            <w:tcW w:w="2375" w:type="dxa"/>
          </w:tcPr>
          <w:p w:rsidR="00272326" w:rsidRDefault="00FA4FA6" w:rsidP="00FA4FA6">
            <w:r>
              <w:t>Send letter re: injunction</w:t>
            </w:r>
          </w:p>
        </w:tc>
        <w:tc>
          <w:tcPr>
            <w:tcW w:w="1183" w:type="dxa"/>
            <w:gridSpan w:val="2"/>
          </w:tcPr>
          <w:p w:rsidR="00272326" w:rsidRDefault="00057693" w:rsidP="00457E90">
            <w:r>
              <w:t>9/1/19</w:t>
            </w:r>
          </w:p>
        </w:tc>
        <w:tc>
          <w:tcPr>
            <w:tcW w:w="1059" w:type="dxa"/>
          </w:tcPr>
          <w:p w:rsidR="00272326" w:rsidRDefault="000627CB" w:rsidP="00457E90">
            <w:r>
              <w:t>Trimble</w:t>
            </w:r>
          </w:p>
        </w:tc>
      </w:tr>
      <w:tr w:rsidR="00272326" w:rsidTr="00EC1221">
        <w:tc>
          <w:tcPr>
            <w:tcW w:w="3018" w:type="dxa"/>
          </w:tcPr>
          <w:p w:rsidR="00272326" w:rsidRDefault="00272326" w:rsidP="007E1920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Anderson – Bartley</w:t>
            </w:r>
          </w:p>
          <w:p w:rsidR="00272326" w:rsidRDefault="00057693" w:rsidP="00334847">
            <w:pPr>
              <w:pStyle w:val="Heading3"/>
              <w:numPr>
                <w:ilvl w:val="0"/>
                <w:numId w:val="41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Manager appears to be managing multiple facilities</w:t>
            </w:r>
          </w:p>
        </w:tc>
        <w:tc>
          <w:tcPr>
            <w:tcW w:w="939" w:type="dxa"/>
          </w:tcPr>
          <w:p w:rsidR="00272326" w:rsidRDefault="00272326" w:rsidP="004B1477"/>
        </w:tc>
        <w:tc>
          <w:tcPr>
            <w:tcW w:w="871" w:type="dxa"/>
          </w:tcPr>
          <w:p w:rsidR="00272326" w:rsidRDefault="00272326" w:rsidP="004B1477"/>
        </w:tc>
        <w:tc>
          <w:tcPr>
            <w:tcW w:w="2375" w:type="dxa"/>
          </w:tcPr>
          <w:p w:rsidR="00272326" w:rsidRDefault="00057693" w:rsidP="00057693">
            <w:r>
              <w:t>Appropriate changes have been made.  Mr. Hobbs only managing Anderson-Bartley.</w:t>
            </w:r>
          </w:p>
        </w:tc>
        <w:tc>
          <w:tcPr>
            <w:tcW w:w="1183" w:type="dxa"/>
            <w:gridSpan w:val="2"/>
          </w:tcPr>
          <w:p w:rsidR="00272326" w:rsidRDefault="00272326" w:rsidP="00457E90"/>
        </w:tc>
        <w:tc>
          <w:tcPr>
            <w:tcW w:w="1059" w:type="dxa"/>
          </w:tcPr>
          <w:p w:rsidR="00272326" w:rsidRDefault="00272326" w:rsidP="00457E90"/>
        </w:tc>
      </w:tr>
      <w:tr w:rsidR="000D4D21" w:rsidTr="00EC1221">
        <w:tc>
          <w:tcPr>
            <w:tcW w:w="3018" w:type="dxa"/>
          </w:tcPr>
          <w:p w:rsidR="000D4D21" w:rsidRDefault="000D4D21" w:rsidP="00612596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Dogwood FH – Hopkinsville – passed inspection</w:t>
            </w:r>
          </w:p>
        </w:tc>
        <w:tc>
          <w:tcPr>
            <w:tcW w:w="939" w:type="dxa"/>
          </w:tcPr>
          <w:p w:rsidR="000D4D21" w:rsidRDefault="00B83009" w:rsidP="004B1477">
            <w:r>
              <w:t>Lakes</w:t>
            </w:r>
          </w:p>
        </w:tc>
        <w:tc>
          <w:tcPr>
            <w:tcW w:w="871" w:type="dxa"/>
          </w:tcPr>
          <w:p w:rsidR="000D4D21" w:rsidRDefault="000D4D21" w:rsidP="004B1477">
            <w:r>
              <w:t>Mason</w:t>
            </w:r>
          </w:p>
        </w:tc>
        <w:tc>
          <w:tcPr>
            <w:tcW w:w="2375" w:type="dxa"/>
          </w:tcPr>
          <w:p w:rsidR="000D4D21" w:rsidRDefault="00B83009" w:rsidP="004B1477">
            <w:r>
              <w:t>Mr. Mason presented</w:t>
            </w:r>
            <w:r w:rsidR="00FA4FA6">
              <w:t xml:space="preserve"> license to</w:t>
            </w:r>
            <w:r>
              <w:t xml:space="preserve"> Mr. Giles </w:t>
            </w:r>
          </w:p>
        </w:tc>
        <w:tc>
          <w:tcPr>
            <w:tcW w:w="1183" w:type="dxa"/>
            <w:gridSpan w:val="2"/>
          </w:tcPr>
          <w:p w:rsidR="000D4D21" w:rsidRDefault="000D4D21" w:rsidP="00457E90"/>
        </w:tc>
        <w:tc>
          <w:tcPr>
            <w:tcW w:w="1059" w:type="dxa"/>
          </w:tcPr>
          <w:p w:rsidR="000D4D21" w:rsidRDefault="000D4D21" w:rsidP="00457E90"/>
        </w:tc>
      </w:tr>
      <w:tr w:rsidR="000D4D21" w:rsidTr="00EC1221">
        <w:tc>
          <w:tcPr>
            <w:tcW w:w="3018" w:type="dxa"/>
          </w:tcPr>
          <w:p w:rsidR="00612596" w:rsidRDefault="00612596" w:rsidP="00612596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J</w:t>
            </w:r>
            <w:r w:rsidR="000D4D2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anaza</w:t>
            </w:r>
            <w:proofErr w:type="spellEnd"/>
            <w:r w:rsidR="000D4D2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0D4D21" w:rsidRDefault="00612596" w:rsidP="00334847">
            <w:pPr>
              <w:pStyle w:val="Heading3"/>
              <w:numPr>
                <w:ilvl w:val="0"/>
                <w:numId w:val="41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Inspecti</w:t>
            </w:r>
            <w:r w:rsidR="000D4D2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on 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scheduled </w:t>
            </w:r>
            <w:r w:rsidR="000D4D21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Thursday with </w:t>
            </w:r>
            <w:r w:rsidR="00057693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counsel.</w:t>
            </w:r>
          </w:p>
          <w:p w:rsidR="000D4D21" w:rsidRDefault="000D4D21" w:rsidP="00334847">
            <w:pPr>
              <w:pStyle w:val="Heading3"/>
              <w:numPr>
                <w:ilvl w:val="0"/>
                <w:numId w:val="41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Invited board to attend</w:t>
            </w:r>
          </w:p>
        </w:tc>
        <w:tc>
          <w:tcPr>
            <w:tcW w:w="939" w:type="dxa"/>
          </w:tcPr>
          <w:p w:rsidR="000D4D21" w:rsidRDefault="000D4D21" w:rsidP="004B1477"/>
        </w:tc>
        <w:tc>
          <w:tcPr>
            <w:tcW w:w="871" w:type="dxa"/>
          </w:tcPr>
          <w:p w:rsidR="000D4D21" w:rsidRDefault="000D4D21" w:rsidP="004B1477"/>
        </w:tc>
        <w:tc>
          <w:tcPr>
            <w:tcW w:w="2375" w:type="dxa"/>
          </w:tcPr>
          <w:p w:rsidR="000D4D21" w:rsidRDefault="00FA4FA6" w:rsidP="004B1477">
            <w:r>
              <w:t>Powell, Counsel Trimble and Vice Chair Coffey will attend.</w:t>
            </w:r>
          </w:p>
        </w:tc>
        <w:tc>
          <w:tcPr>
            <w:tcW w:w="1183" w:type="dxa"/>
            <w:gridSpan w:val="2"/>
          </w:tcPr>
          <w:p w:rsidR="000D4D21" w:rsidRDefault="000D4D21" w:rsidP="00457E90"/>
        </w:tc>
        <w:tc>
          <w:tcPr>
            <w:tcW w:w="1059" w:type="dxa"/>
          </w:tcPr>
          <w:p w:rsidR="000D4D21" w:rsidRDefault="000D4D21" w:rsidP="00457E90"/>
        </w:tc>
      </w:tr>
      <w:tr w:rsidR="00D355FC" w:rsidTr="00EC1221">
        <w:tc>
          <w:tcPr>
            <w:tcW w:w="3018" w:type="dxa"/>
          </w:tcPr>
          <w:p w:rsidR="00D355FC" w:rsidRDefault="009D7418" w:rsidP="00375096">
            <w:pPr>
              <w:pStyle w:val="Heading3"/>
              <w:spacing w:before="80"/>
              <w:ind w:left="6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Ratterman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Keenan SW Chapel – Louisville</w:t>
            </w:r>
          </w:p>
        </w:tc>
        <w:tc>
          <w:tcPr>
            <w:tcW w:w="939" w:type="dxa"/>
          </w:tcPr>
          <w:p w:rsidR="00D355FC" w:rsidRDefault="00D355FC" w:rsidP="004B1477"/>
        </w:tc>
        <w:tc>
          <w:tcPr>
            <w:tcW w:w="871" w:type="dxa"/>
          </w:tcPr>
          <w:p w:rsidR="00D355FC" w:rsidRDefault="00D355FC" w:rsidP="004B1477"/>
        </w:tc>
        <w:tc>
          <w:tcPr>
            <w:tcW w:w="2375" w:type="dxa"/>
          </w:tcPr>
          <w:p w:rsidR="00D355FC" w:rsidRDefault="00057693" w:rsidP="004B1477">
            <w:r>
              <w:t>License will be mailed</w:t>
            </w:r>
          </w:p>
        </w:tc>
        <w:tc>
          <w:tcPr>
            <w:tcW w:w="1164" w:type="dxa"/>
          </w:tcPr>
          <w:p w:rsidR="00D355FC" w:rsidRDefault="00057693" w:rsidP="004B1477">
            <w:r>
              <w:t>8/16/10</w:t>
            </w:r>
          </w:p>
        </w:tc>
        <w:tc>
          <w:tcPr>
            <w:tcW w:w="1078" w:type="dxa"/>
            <w:gridSpan w:val="2"/>
          </w:tcPr>
          <w:p w:rsidR="00D355FC" w:rsidRDefault="00057693" w:rsidP="004B1477">
            <w:r>
              <w:t>Office</w:t>
            </w:r>
          </w:p>
        </w:tc>
      </w:tr>
      <w:tr w:rsidR="003A4105" w:rsidTr="00EC1221">
        <w:tc>
          <w:tcPr>
            <w:tcW w:w="3018" w:type="dxa"/>
          </w:tcPr>
          <w:p w:rsidR="003A4105" w:rsidRDefault="009D7418" w:rsidP="00375096">
            <w:pPr>
              <w:pStyle w:val="Heading3"/>
              <w:spacing w:before="80"/>
              <w:ind w:left="6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Melton</w:t>
            </w:r>
          </w:p>
          <w:p w:rsidR="00057693" w:rsidRDefault="00057693" w:rsidP="009F5ACD">
            <w:pPr>
              <w:pStyle w:val="Heading3"/>
              <w:numPr>
                <w:ilvl w:val="0"/>
                <w:numId w:val="45"/>
              </w:numPr>
              <w:spacing w:before="80"/>
              <w:ind w:left="248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Board needs to understand who owns Melton FH.  Paperwork never completed.</w:t>
            </w:r>
          </w:p>
        </w:tc>
        <w:tc>
          <w:tcPr>
            <w:tcW w:w="939" w:type="dxa"/>
          </w:tcPr>
          <w:p w:rsidR="003A4105" w:rsidRDefault="003A4105" w:rsidP="004B1477"/>
        </w:tc>
        <w:tc>
          <w:tcPr>
            <w:tcW w:w="871" w:type="dxa"/>
          </w:tcPr>
          <w:p w:rsidR="003A4105" w:rsidRDefault="003A4105" w:rsidP="004B1477"/>
        </w:tc>
        <w:tc>
          <w:tcPr>
            <w:tcW w:w="2375" w:type="dxa"/>
          </w:tcPr>
          <w:p w:rsidR="003A4105" w:rsidRDefault="00F3261D" w:rsidP="004B1477">
            <w:r>
              <w:t>Jason Lewis</w:t>
            </w:r>
            <w:r w:rsidR="00334847">
              <w:t>,</w:t>
            </w:r>
            <w:r>
              <w:t xml:space="preserve"> Richard Melton and Harry </w:t>
            </w:r>
            <w:proofErr w:type="spellStart"/>
            <w:r>
              <w:t>Mathison</w:t>
            </w:r>
            <w:proofErr w:type="spellEnd"/>
            <w:r>
              <w:t xml:space="preserve"> (</w:t>
            </w:r>
            <w:proofErr w:type="spellStart"/>
            <w:r>
              <w:t>atty</w:t>
            </w:r>
            <w:proofErr w:type="spellEnd"/>
            <w:r>
              <w:t xml:space="preserve">) </w:t>
            </w:r>
            <w:r w:rsidR="00334847">
              <w:t>attended.</w:t>
            </w:r>
          </w:p>
          <w:p w:rsidR="00F3261D" w:rsidRPr="00334847" w:rsidRDefault="00F3261D" w:rsidP="004B1477">
            <w:pPr>
              <w:rPr>
                <w:sz w:val="12"/>
              </w:rPr>
            </w:pPr>
          </w:p>
          <w:p w:rsidR="00F3261D" w:rsidRDefault="00F3261D" w:rsidP="004B1477">
            <w:r>
              <w:t xml:space="preserve">Renewal online is only owner. </w:t>
            </w:r>
            <w:r w:rsidR="00334847">
              <w:t>Mr.</w:t>
            </w:r>
            <w:r>
              <w:t xml:space="preserve"> </w:t>
            </w:r>
            <w:proofErr w:type="spellStart"/>
            <w:r>
              <w:t>Mathison</w:t>
            </w:r>
            <w:proofErr w:type="spellEnd"/>
            <w:r>
              <w:t xml:space="preserve"> </w:t>
            </w:r>
            <w:r w:rsidR="00334847">
              <w:t>stated</w:t>
            </w:r>
            <w:r>
              <w:t xml:space="preserve"> Mr. Lewis will be the owner subject to the asset purchase agreement.  If they can’t get the license </w:t>
            </w:r>
            <w:r w:rsidR="00D24E9F">
              <w:t>then the agreement will be null and void.</w:t>
            </w:r>
          </w:p>
          <w:p w:rsidR="00D24E9F" w:rsidRPr="00334847" w:rsidRDefault="00D24E9F" w:rsidP="004B1477">
            <w:pPr>
              <w:rPr>
                <w:sz w:val="12"/>
              </w:rPr>
            </w:pPr>
          </w:p>
          <w:p w:rsidR="00D24E9F" w:rsidRDefault="00D24E9F" w:rsidP="004B1477">
            <w:r>
              <w:t>Chapel</w:t>
            </w:r>
            <w:r w:rsidR="00334847">
              <w:t xml:space="preserve"> </w:t>
            </w:r>
            <w:r w:rsidR="00057693">
              <w:t>needs to be 400 square feet</w:t>
            </w:r>
            <w:r>
              <w:t xml:space="preserve"> </w:t>
            </w:r>
          </w:p>
          <w:p w:rsidR="0099424F" w:rsidRPr="009F5ACD" w:rsidRDefault="0099424F" w:rsidP="004B1477">
            <w:pPr>
              <w:rPr>
                <w:sz w:val="12"/>
              </w:rPr>
            </w:pPr>
          </w:p>
          <w:p w:rsidR="0099424F" w:rsidRDefault="0099424F" w:rsidP="004B1477">
            <w:r>
              <w:t>Requirements:</w:t>
            </w:r>
          </w:p>
          <w:p w:rsidR="0099424F" w:rsidRDefault="0099424F" w:rsidP="00057693">
            <w:pPr>
              <w:pStyle w:val="ListParagraph"/>
              <w:numPr>
                <w:ilvl w:val="0"/>
                <w:numId w:val="42"/>
              </w:numPr>
              <w:spacing w:after="0"/>
              <w:ind w:left="343" w:hanging="180"/>
            </w:pPr>
            <w:r>
              <w:t>Closing documents submitted</w:t>
            </w:r>
          </w:p>
          <w:p w:rsidR="0099424F" w:rsidRDefault="00057693" w:rsidP="00057693">
            <w:pPr>
              <w:pStyle w:val="ListParagraph"/>
              <w:numPr>
                <w:ilvl w:val="0"/>
                <w:numId w:val="42"/>
              </w:numPr>
              <w:spacing w:after="0"/>
              <w:ind w:left="343" w:hanging="180"/>
            </w:pPr>
            <w:r>
              <w:t>I</w:t>
            </w:r>
            <w:r w:rsidR="0099424F">
              <w:t>nspection</w:t>
            </w:r>
          </w:p>
        </w:tc>
        <w:tc>
          <w:tcPr>
            <w:tcW w:w="1164" w:type="dxa"/>
          </w:tcPr>
          <w:p w:rsidR="003A4105" w:rsidRDefault="003A4105" w:rsidP="004B1477"/>
        </w:tc>
        <w:tc>
          <w:tcPr>
            <w:tcW w:w="1078" w:type="dxa"/>
            <w:gridSpan w:val="2"/>
          </w:tcPr>
          <w:p w:rsidR="003A4105" w:rsidRDefault="003A4105" w:rsidP="004B1477"/>
        </w:tc>
      </w:tr>
    </w:tbl>
    <w:p w:rsidR="009F5ACD" w:rsidRDefault="009F5ACD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18"/>
        <w:gridCol w:w="12"/>
        <w:gridCol w:w="927"/>
        <w:gridCol w:w="871"/>
        <w:gridCol w:w="2375"/>
        <w:gridCol w:w="38"/>
        <w:gridCol w:w="1126"/>
        <w:gridCol w:w="19"/>
        <w:gridCol w:w="11"/>
        <w:gridCol w:w="1048"/>
      </w:tblGrid>
      <w:tr w:rsidR="00EC1221" w:rsidRPr="008E7A27" w:rsidTr="00EC1221">
        <w:tc>
          <w:tcPr>
            <w:tcW w:w="3018" w:type="dxa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39" w:type="dxa"/>
            <w:gridSpan w:val="2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375" w:type="dxa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64" w:type="dxa"/>
            <w:gridSpan w:val="2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78" w:type="dxa"/>
            <w:gridSpan w:val="3"/>
            <w:shd w:val="clear" w:color="auto" w:fill="BDD6EE" w:themeFill="accent1" w:themeFillTint="66"/>
          </w:tcPr>
          <w:p w:rsidR="00EC1221" w:rsidRPr="008E7A27" w:rsidRDefault="00EC1221" w:rsidP="00EC1221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8E7A27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9D7418" w:rsidTr="00EC1221">
        <w:tc>
          <w:tcPr>
            <w:tcW w:w="3018" w:type="dxa"/>
          </w:tcPr>
          <w:p w:rsidR="00E37BE4" w:rsidRDefault="009D7418" w:rsidP="00496386">
            <w:r>
              <w:t>Redd Brown</w:t>
            </w:r>
            <w:r w:rsidR="00E37BE4">
              <w:t xml:space="preserve"> </w:t>
            </w:r>
          </w:p>
          <w:p w:rsidR="009D7418" w:rsidRDefault="00E37BE4" w:rsidP="00E37BE4">
            <w:pPr>
              <w:pStyle w:val="ListParagraph"/>
              <w:numPr>
                <w:ilvl w:val="0"/>
                <w:numId w:val="44"/>
              </w:numPr>
              <w:spacing w:after="0"/>
              <w:ind w:left="248" w:hanging="180"/>
            </w:pPr>
            <w:r>
              <w:t>Mr. Brown is listed as Embalming Manager at tw</w:t>
            </w:r>
            <w:r w:rsidR="000F1BE7">
              <w:t>o establishments.  Violation</w:t>
            </w:r>
            <w:r w:rsidR="00257B6F">
              <w:t xml:space="preserve"> of KRS 316.125(2</w:t>
            </w:r>
            <w:proofErr w:type="gramStart"/>
            <w:r w:rsidR="00257B6F">
              <w:t>)(</w:t>
            </w:r>
            <w:proofErr w:type="gramEnd"/>
            <w:r w:rsidR="00257B6F">
              <w:t>b)5.</w:t>
            </w:r>
          </w:p>
          <w:p w:rsidR="000F1BE7" w:rsidRDefault="000F1BE7" w:rsidP="00E37BE4">
            <w:pPr>
              <w:pStyle w:val="ListParagraph"/>
              <w:numPr>
                <w:ilvl w:val="0"/>
                <w:numId w:val="44"/>
              </w:numPr>
              <w:spacing w:after="0"/>
              <w:ind w:left="248" w:hanging="180"/>
            </w:pPr>
            <w:r>
              <w:t xml:space="preserve">Franklin FH Check implies that Jerry and Terry Taylor are licensed.  This is a form of advertisement.  </w:t>
            </w:r>
          </w:p>
        </w:tc>
        <w:tc>
          <w:tcPr>
            <w:tcW w:w="939" w:type="dxa"/>
            <w:gridSpan w:val="2"/>
          </w:tcPr>
          <w:p w:rsidR="009D7418" w:rsidRDefault="009D7418" w:rsidP="004B1477"/>
        </w:tc>
        <w:tc>
          <w:tcPr>
            <w:tcW w:w="871" w:type="dxa"/>
          </w:tcPr>
          <w:p w:rsidR="009D7418" w:rsidRDefault="009D7418" w:rsidP="004B1477"/>
        </w:tc>
        <w:tc>
          <w:tcPr>
            <w:tcW w:w="2375" w:type="dxa"/>
          </w:tcPr>
          <w:p w:rsidR="009D7418" w:rsidRDefault="00057693" w:rsidP="00D65649">
            <w:pPr>
              <w:pStyle w:val="ListParagraph"/>
              <w:numPr>
                <w:ilvl w:val="0"/>
                <w:numId w:val="44"/>
              </w:numPr>
              <w:spacing w:after="0"/>
              <w:ind w:left="343" w:hanging="180"/>
            </w:pPr>
            <w:r>
              <w:t>Embalmer hired – not currently licensed in KY.</w:t>
            </w:r>
          </w:p>
          <w:p w:rsidR="002F53A2" w:rsidRDefault="002F53A2" w:rsidP="00BA1DDF">
            <w:pPr>
              <w:pStyle w:val="ListParagraph"/>
              <w:numPr>
                <w:ilvl w:val="0"/>
                <w:numId w:val="44"/>
              </w:numPr>
              <w:spacing w:after="0"/>
              <w:ind w:left="343" w:hanging="180"/>
            </w:pPr>
            <w:r>
              <w:t xml:space="preserve">Can’t advertise </w:t>
            </w:r>
            <w:r w:rsidR="00D65649">
              <w:t>(</w:t>
            </w:r>
            <w:r>
              <w:t>even on a check</w:t>
            </w:r>
            <w:r w:rsidR="00D65649">
              <w:t>)</w:t>
            </w:r>
            <w:r>
              <w:t xml:space="preserve"> </w:t>
            </w:r>
          </w:p>
          <w:p w:rsidR="002F53A2" w:rsidRDefault="00FA4FA6" w:rsidP="00D65649">
            <w:pPr>
              <w:pStyle w:val="ListParagraph"/>
              <w:numPr>
                <w:ilvl w:val="0"/>
                <w:numId w:val="44"/>
              </w:numPr>
              <w:spacing w:after="0"/>
              <w:ind w:left="343" w:hanging="180"/>
            </w:pPr>
            <w:r>
              <w:t>Still has a $xxx</w:t>
            </w:r>
            <w:r w:rsidR="002F53A2">
              <w:t xml:space="preserve"> fine</w:t>
            </w:r>
          </w:p>
          <w:p w:rsidR="002F53A2" w:rsidRDefault="002F53A2" w:rsidP="00D65649">
            <w:pPr>
              <w:pStyle w:val="ListParagraph"/>
              <w:numPr>
                <w:ilvl w:val="0"/>
                <w:numId w:val="44"/>
              </w:numPr>
              <w:spacing w:after="0"/>
              <w:ind w:left="343" w:hanging="180"/>
            </w:pPr>
            <w:r>
              <w:t xml:space="preserve">Submit paperwork </w:t>
            </w:r>
            <w:proofErr w:type="gramStart"/>
            <w:r>
              <w:t>asap</w:t>
            </w:r>
            <w:proofErr w:type="gramEnd"/>
            <w:r>
              <w:t>.</w:t>
            </w:r>
          </w:p>
        </w:tc>
        <w:tc>
          <w:tcPr>
            <w:tcW w:w="1164" w:type="dxa"/>
            <w:gridSpan w:val="2"/>
          </w:tcPr>
          <w:p w:rsidR="009D7418" w:rsidRDefault="009D7418" w:rsidP="004B1477"/>
        </w:tc>
        <w:tc>
          <w:tcPr>
            <w:tcW w:w="1078" w:type="dxa"/>
            <w:gridSpan w:val="3"/>
          </w:tcPr>
          <w:p w:rsidR="009D7418" w:rsidRDefault="009D7418" w:rsidP="004B1477"/>
        </w:tc>
      </w:tr>
      <w:tr w:rsidR="00DC7DB0" w:rsidRPr="00CC18BF" w:rsidTr="009F5ACD">
        <w:tc>
          <w:tcPr>
            <w:tcW w:w="9445" w:type="dxa"/>
            <w:gridSpan w:val="10"/>
            <w:shd w:val="clear" w:color="auto" w:fill="BDD6EE" w:themeFill="accent1" w:themeFillTint="66"/>
          </w:tcPr>
          <w:p w:rsidR="00DC7DB0" w:rsidRPr="00CC18BF" w:rsidRDefault="00DC7DB0" w:rsidP="00457E90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Apprentices</w:t>
            </w:r>
          </w:p>
        </w:tc>
      </w:tr>
      <w:tr w:rsidR="00516EA3" w:rsidTr="00423A78">
        <w:tc>
          <w:tcPr>
            <w:tcW w:w="9445" w:type="dxa"/>
            <w:gridSpan w:val="10"/>
            <w:shd w:val="clear" w:color="auto" w:fill="DEEAF6" w:themeFill="accent1" w:themeFillTint="33"/>
          </w:tcPr>
          <w:p w:rsidR="00516EA3" w:rsidRPr="00DC7DB0" w:rsidRDefault="00516EA3" w:rsidP="00457E90">
            <w:pPr>
              <w:rPr>
                <w:sz w:val="18"/>
              </w:rPr>
            </w:pPr>
            <w:r w:rsidRPr="00DC7DB0">
              <w:rPr>
                <w:rFonts w:eastAsiaTheme="minorEastAsia"/>
                <w:b/>
                <w:bCs/>
                <w:sz w:val="18"/>
              </w:rPr>
              <w:t>Dual</w:t>
            </w:r>
          </w:p>
        </w:tc>
      </w:tr>
      <w:tr w:rsidR="00994182" w:rsidTr="00EC1221">
        <w:tc>
          <w:tcPr>
            <w:tcW w:w="3030" w:type="dxa"/>
            <w:gridSpan w:val="2"/>
          </w:tcPr>
          <w:p w:rsidR="00994182" w:rsidRDefault="00B711FC" w:rsidP="00B711FC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Victoria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Bilski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 Paducah</w:t>
            </w:r>
          </w:p>
        </w:tc>
        <w:tc>
          <w:tcPr>
            <w:tcW w:w="927" w:type="dxa"/>
            <w:vMerge w:val="restart"/>
          </w:tcPr>
          <w:p w:rsidR="00994182" w:rsidRDefault="004E15B1" w:rsidP="00457E90">
            <w:r>
              <w:t>Lakes</w:t>
            </w:r>
          </w:p>
        </w:tc>
        <w:tc>
          <w:tcPr>
            <w:tcW w:w="871" w:type="dxa"/>
            <w:vMerge w:val="restart"/>
          </w:tcPr>
          <w:p w:rsidR="00994182" w:rsidRPr="00D75229" w:rsidRDefault="009F5ACD" w:rsidP="00D75229">
            <w:r>
              <w:t>Coffey</w:t>
            </w:r>
          </w:p>
        </w:tc>
        <w:tc>
          <w:tcPr>
            <w:tcW w:w="2413" w:type="dxa"/>
            <w:gridSpan w:val="2"/>
            <w:vMerge w:val="restart"/>
          </w:tcPr>
          <w:p w:rsidR="00994182" w:rsidRDefault="00994182" w:rsidP="00457E90">
            <w:pPr>
              <w:rPr>
                <w:sz w:val="18"/>
              </w:rPr>
            </w:pPr>
            <w:r w:rsidRPr="00DC7DB0">
              <w:rPr>
                <w:sz w:val="18"/>
              </w:rPr>
              <w:t>Mr. Lakes reviewed apprentice responsibilities.  Mr. Mason reviewed supervisor responsibilities.</w:t>
            </w:r>
          </w:p>
          <w:p w:rsidR="00D75229" w:rsidRDefault="00D75229" w:rsidP="00457E90">
            <w:pPr>
              <w:rPr>
                <w:sz w:val="18"/>
              </w:rPr>
            </w:pPr>
          </w:p>
          <w:p w:rsidR="00D75229" w:rsidRPr="00DC7DB0" w:rsidRDefault="00D75229" w:rsidP="00457E90">
            <w:pPr>
              <w:rPr>
                <w:sz w:val="18"/>
              </w:rPr>
            </w:pPr>
          </w:p>
        </w:tc>
        <w:tc>
          <w:tcPr>
            <w:tcW w:w="1145" w:type="dxa"/>
            <w:gridSpan w:val="2"/>
            <w:vMerge w:val="restart"/>
          </w:tcPr>
          <w:p w:rsidR="00994182" w:rsidRDefault="00994182" w:rsidP="00457E90"/>
        </w:tc>
        <w:tc>
          <w:tcPr>
            <w:tcW w:w="1059" w:type="dxa"/>
            <w:gridSpan w:val="2"/>
            <w:vMerge w:val="restart"/>
          </w:tcPr>
          <w:p w:rsidR="00994182" w:rsidRDefault="00994182" w:rsidP="00457E90"/>
        </w:tc>
      </w:tr>
      <w:tr w:rsidR="00994182" w:rsidTr="00EC1221">
        <w:tc>
          <w:tcPr>
            <w:tcW w:w="3030" w:type="dxa"/>
            <w:gridSpan w:val="2"/>
          </w:tcPr>
          <w:p w:rsidR="00994182" w:rsidRDefault="00B711FC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Ronald Coleman – Pikeville</w:t>
            </w:r>
          </w:p>
        </w:tc>
        <w:tc>
          <w:tcPr>
            <w:tcW w:w="927" w:type="dxa"/>
            <w:vMerge/>
          </w:tcPr>
          <w:p w:rsidR="00994182" w:rsidRDefault="00994182" w:rsidP="00457E90"/>
        </w:tc>
        <w:tc>
          <w:tcPr>
            <w:tcW w:w="871" w:type="dxa"/>
            <w:vMerge/>
          </w:tcPr>
          <w:p w:rsidR="00994182" w:rsidRDefault="00994182" w:rsidP="00457E90"/>
        </w:tc>
        <w:tc>
          <w:tcPr>
            <w:tcW w:w="2413" w:type="dxa"/>
            <w:gridSpan w:val="2"/>
            <w:vMerge/>
          </w:tcPr>
          <w:p w:rsidR="00994182" w:rsidRDefault="00994182" w:rsidP="00457E90"/>
        </w:tc>
        <w:tc>
          <w:tcPr>
            <w:tcW w:w="1145" w:type="dxa"/>
            <w:gridSpan w:val="2"/>
            <w:vMerge/>
          </w:tcPr>
          <w:p w:rsidR="00994182" w:rsidRDefault="00994182" w:rsidP="00457E90"/>
        </w:tc>
        <w:tc>
          <w:tcPr>
            <w:tcW w:w="1059" w:type="dxa"/>
            <w:gridSpan w:val="2"/>
            <w:vMerge/>
          </w:tcPr>
          <w:p w:rsidR="00994182" w:rsidRDefault="00994182" w:rsidP="00457E90"/>
        </w:tc>
      </w:tr>
      <w:tr w:rsidR="00994182" w:rsidTr="00EC1221">
        <w:tc>
          <w:tcPr>
            <w:tcW w:w="3030" w:type="dxa"/>
            <w:gridSpan w:val="2"/>
          </w:tcPr>
          <w:p w:rsidR="00994182" w:rsidRDefault="009F5ACD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Jack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Gupton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-</w:t>
            </w:r>
            <w:r w:rsidR="00B711F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Campbellsville</w:t>
            </w:r>
          </w:p>
        </w:tc>
        <w:tc>
          <w:tcPr>
            <w:tcW w:w="927" w:type="dxa"/>
            <w:vMerge/>
          </w:tcPr>
          <w:p w:rsidR="00994182" w:rsidRDefault="00994182" w:rsidP="00457E90"/>
        </w:tc>
        <w:tc>
          <w:tcPr>
            <w:tcW w:w="871" w:type="dxa"/>
            <w:vMerge/>
          </w:tcPr>
          <w:p w:rsidR="00994182" w:rsidRDefault="00994182" w:rsidP="00457E90"/>
        </w:tc>
        <w:tc>
          <w:tcPr>
            <w:tcW w:w="2413" w:type="dxa"/>
            <w:gridSpan w:val="2"/>
            <w:vMerge/>
          </w:tcPr>
          <w:p w:rsidR="00994182" w:rsidRDefault="00994182" w:rsidP="00457E90"/>
        </w:tc>
        <w:tc>
          <w:tcPr>
            <w:tcW w:w="1145" w:type="dxa"/>
            <w:gridSpan w:val="2"/>
            <w:vMerge/>
          </w:tcPr>
          <w:p w:rsidR="00994182" w:rsidRDefault="00994182" w:rsidP="00457E90"/>
        </w:tc>
        <w:tc>
          <w:tcPr>
            <w:tcW w:w="1059" w:type="dxa"/>
            <w:gridSpan w:val="2"/>
            <w:vMerge/>
          </w:tcPr>
          <w:p w:rsidR="00994182" w:rsidRDefault="00994182" w:rsidP="00457E90"/>
        </w:tc>
      </w:tr>
      <w:tr w:rsidR="00994182" w:rsidTr="00EC1221">
        <w:tc>
          <w:tcPr>
            <w:tcW w:w="3030" w:type="dxa"/>
            <w:gridSpan w:val="2"/>
          </w:tcPr>
          <w:p w:rsidR="00994182" w:rsidRDefault="00B711FC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Michael Musk – Elsmere</w:t>
            </w:r>
          </w:p>
        </w:tc>
        <w:tc>
          <w:tcPr>
            <w:tcW w:w="927" w:type="dxa"/>
            <w:vMerge/>
          </w:tcPr>
          <w:p w:rsidR="00994182" w:rsidRDefault="00994182" w:rsidP="00457E90"/>
        </w:tc>
        <w:tc>
          <w:tcPr>
            <w:tcW w:w="871" w:type="dxa"/>
            <w:vMerge/>
          </w:tcPr>
          <w:p w:rsidR="00994182" w:rsidRDefault="00994182" w:rsidP="00457E90"/>
        </w:tc>
        <w:tc>
          <w:tcPr>
            <w:tcW w:w="2413" w:type="dxa"/>
            <w:gridSpan w:val="2"/>
            <w:vMerge/>
          </w:tcPr>
          <w:p w:rsidR="00994182" w:rsidRDefault="00994182" w:rsidP="00457E90"/>
        </w:tc>
        <w:tc>
          <w:tcPr>
            <w:tcW w:w="1145" w:type="dxa"/>
            <w:gridSpan w:val="2"/>
            <w:vMerge/>
          </w:tcPr>
          <w:p w:rsidR="00994182" w:rsidRDefault="00994182" w:rsidP="00457E90"/>
        </w:tc>
        <w:tc>
          <w:tcPr>
            <w:tcW w:w="1059" w:type="dxa"/>
            <w:gridSpan w:val="2"/>
            <w:vMerge/>
          </w:tcPr>
          <w:p w:rsidR="00994182" w:rsidRDefault="00994182" w:rsidP="00457E90"/>
        </w:tc>
      </w:tr>
      <w:tr w:rsidR="00B711FC" w:rsidTr="00EC1221">
        <w:tc>
          <w:tcPr>
            <w:tcW w:w="3030" w:type="dxa"/>
            <w:gridSpan w:val="2"/>
          </w:tcPr>
          <w:p w:rsidR="00B711FC" w:rsidRDefault="00B711FC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Will Skaggs – Boons Camp</w:t>
            </w:r>
          </w:p>
        </w:tc>
        <w:tc>
          <w:tcPr>
            <w:tcW w:w="927" w:type="dxa"/>
            <w:vMerge/>
          </w:tcPr>
          <w:p w:rsidR="00B711FC" w:rsidRDefault="00B711FC" w:rsidP="00457E90"/>
        </w:tc>
        <w:tc>
          <w:tcPr>
            <w:tcW w:w="871" w:type="dxa"/>
            <w:vMerge/>
          </w:tcPr>
          <w:p w:rsidR="00B711FC" w:rsidRDefault="00B711FC" w:rsidP="00457E90"/>
        </w:tc>
        <w:tc>
          <w:tcPr>
            <w:tcW w:w="2413" w:type="dxa"/>
            <w:gridSpan w:val="2"/>
            <w:vMerge/>
          </w:tcPr>
          <w:p w:rsidR="00B711FC" w:rsidRDefault="00B711FC" w:rsidP="00457E90"/>
        </w:tc>
        <w:tc>
          <w:tcPr>
            <w:tcW w:w="1145" w:type="dxa"/>
            <w:gridSpan w:val="2"/>
            <w:vMerge/>
          </w:tcPr>
          <w:p w:rsidR="00B711FC" w:rsidRDefault="00B711FC" w:rsidP="00457E90"/>
        </w:tc>
        <w:tc>
          <w:tcPr>
            <w:tcW w:w="1059" w:type="dxa"/>
            <w:gridSpan w:val="2"/>
            <w:vMerge/>
          </w:tcPr>
          <w:p w:rsidR="00B711FC" w:rsidRDefault="00B711FC" w:rsidP="00457E90"/>
        </w:tc>
      </w:tr>
      <w:tr w:rsidR="00994182" w:rsidTr="00EC1221">
        <w:tc>
          <w:tcPr>
            <w:tcW w:w="3030" w:type="dxa"/>
            <w:gridSpan w:val="2"/>
          </w:tcPr>
          <w:p w:rsidR="00994182" w:rsidRDefault="00B711FC" w:rsidP="00516EA3">
            <w:pPr>
              <w:pStyle w:val="Heading3"/>
              <w:spacing w:before="80"/>
              <w:ind w:left="15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Melissa Turner - Louisville</w:t>
            </w:r>
          </w:p>
        </w:tc>
        <w:tc>
          <w:tcPr>
            <w:tcW w:w="927" w:type="dxa"/>
            <w:vMerge/>
          </w:tcPr>
          <w:p w:rsidR="00994182" w:rsidRDefault="00994182" w:rsidP="00457E90"/>
        </w:tc>
        <w:tc>
          <w:tcPr>
            <w:tcW w:w="871" w:type="dxa"/>
            <w:vMerge/>
          </w:tcPr>
          <w:p w:rsidR="00994182" w:rsidRDefault="00994182" w:rsidP="00457E90"/>
        </w:tc>
        <w:tc>
          <w:tcPr>
            <w:tcW w:w="2413" w:type="dxa"/>
            <w:gridSpan w:val="2"/>
            <w:vMerge/>
          </w:tcPr>
          <w:p w:rsidR="00994182" w:rsidRDefault="00994182" w:rsidP="00457E90"/>
        </w:tc>
        <w:tc>
          <w:tcPr>
            <w:tcW w:w="1145" w:type="dxa"/>
            <w:gridSpan w:val="2"/>
            <w:vMerge/>
          </w:tcPr>
          <w:p w:rsidR="00994182" w:rsidRDefault="00994182" w:rsidP="00457E90"/>
        </w:tc>
        <w:tc>
          <w:tcPr>
            <w:tcW w:w="1059" w:type="dxa"/>
            <w:gridSpan w:val="2"/>
            <w:vMerge/>
          </w:tcPr>
          <w:p w:rsidR="00994182" w:rsidRDefault="00994182" w:rsidP="00457E90"/>
        </w:tc>
      </w:tr>
      <w:tr w:rsidR="00E741A3" w:rsidTr="00EC1221">
        <w:tc>
          <w:tcPr>
            <w:tcW w:w="3030" w:type="dxa"/>
            <w:gridSpan w:val="2"/>
          </w:tcPr>
          <w:p w:rsidR="00E741A3" w:rsidRPr="00A22977" w:rsidRDefault="001621B0" w:rsidP="00E741A3">
            <w:pPr>
              <w:spacing w:before="80" w:line="276" w:lineRule="auto"/>
            </w:pPr>
            <w:r>
              <w:t>Break / Apprentice Contracts</w:t>
            </w:r>
          </w:p>
        </w:tc>
        <w:tc>
          <w:tcPr>
            <w:tcW w:w="927" w:type="dxa"/>
          </w:tcPr>
          <w:p w:rsidR="00E741A3" w:rsidRDefault="00E741A3" w:rsidP="00457E90"/>
        </w:tc>
        <w:tc>
          <w:tcPr>
            <w:tcW w:w="871" w:type="dxa"/>
          </w:tcPr>
          <w:p w:rsidR="00E741A3" w:rsidRDefault="00E741A3" w:rsidP="00457E90"/>
        </w:tc>
        <w:tc>
          <w:tcPr>
            <w:tcW w:w="2413" w:type="dxa"/>
            <w:gridSpan w:val="2"/>
          </w:tcPr>
          <w:p w:rsidR="00994182" w:rsidRDefault="00994182" w:rsidP="00994182"/>
        </w:tc>
        <w:tc>
          <w:tcPr>
            <w:tcW w:w="1156" w:type="dxa"/>
            <w:gridSpan w:val="3"/>
          </w:tcPr>
          <w:p w:rsidR="00E741A3" w:rsidRDefault="00E741A3" w:rsidP="00457E90"/>
        </w:tc>
        <w:tc>
          <w:tcPr>
            <w:tcW w:w="1048" w:type="dxa"/>
          </w:tcPr>
          <w:p w:rsidR="00E741A3" w:rsidRDefault="00E741A3" w:rsidP="00457E90"/>
        </w:tc>
      </w:tr>
      <w:tr w:rsidR="009349FD" w:rsidTr="006878B5">
        <w:tc>
          <w:tcPr>
            <w:tcW w:w="9445" w:type="dxa"/>
            <w:gridSpan w:val="10"/>
            <w:shd w:val="clear" w:color="auto" w:fill="BDD6EE" w:themeFill="accent1" w:themeFillTint="66"/>
          </w:tcPr>
          <w:p w:rsidR="009349FD" w:rsidRDefault="009349FD" w:rsidP="00423A78">
            <w:r>
              <w:rPr>
                <w:rFonts w:eastAsiaTheme="minorEastAsia"/>
              </w:rPr>
              <w:t>Executive Director Report</w:t>
            </w:r>
          </w:p>
        </w:tc>
      </w:tr>
      <w:tr w:rsidR="006C3B36" w:rsidRPr="006C3B36" w:rsidTr="006C3B36">
        <w:tc>
          <w:tcPr>
            <w:tcW w:w="9445" w:type="dxa"/>
            <w:gridSpan w:val="10"/>
            <w:shd w:val="clear" w:color="auto" w:fill="DEEAF6" w:themeFill="accent1" w:themeFillTint="33"/>
          </w:tcPr>
          <w:p w:rsidR="006C3B36" w:rsidRPr="006C3B36" w:rsidRDefault="009F5ACD" w:rsidP="009F5ACD">
            <w:pPr>
              <w:pStyle w:val="Heading3"/>
              <w:spacing w:after="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Apprentices</w:t>
            </w:r>
          </w:p>
        </w:tc>
      </w:tr>
      <w:tr w:rsidR="000036AE" w:rsidTr="00EC1221">
        <w:tc>
          <w:tcPr>
            <w:tcW w:w="3030" w:type="dxa"/>
            <w:gridSpan w:val="2"/>
          </w:tcPr>
          <w:p w:rsidR="000036AE" w:rsidRDefault="00B711FC" w:rsidP="00257B6F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Doughtery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 </w:t>
            </w:r>
            <w:r w:rsidR="00257B6F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einstatement request</w:t>
            </w:r>
          </w:p>
          <w:p w:rsidR="00F12508" w:rsidRDefault="00F12508" w:rsidP="001E3892">
            <w:pPr>
              <w:pStyle w:val="Heading3"/>
              <w:numPr>
                <w:ilvl w:val="0"/>
                <w:numId w:val="25"/>
              </w:numPr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2013 left funeral business</w:t>
            </w:r>
          </w:p>
          <w:p w:rsidR="00F12508" w:rsidRDefault="00F12508" w:rsidP="001E3892">
            <w:pPr>
              <w:pStyle w:val="Heading3"/>
              <w:numPr>
                <w:ilvl w:val="0"/>
                <w:numId w:val="25"/>
              </w:numPr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2017 – </w:t>
            </w:r>
            <w:r w:rsidR="00661BB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Cleared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257B6F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of health limitations</w:t>
            </w:r>
          </w:p>
          <w:p w:rsidR="00F12508" w:rsidRDefault="00F12508" w:rsidP="001E3892">
            <w:pPr>
              <w:pStyle w:val="Heading3"/>
              <w:numPr>
                <w:ilvl w:val="0"/>
                <w:numId w:val="25"/>
              </w:numPr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Was told by previous office that he could still work as an FD while he was </w:t>
            </w:r>
            <w:r w:rsidR="001E389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working on reinstatement.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</w:tcPr>
          <w:p w:rsidR="000036AE" w:rsidRPr="00C77B10" w:rsidRDefault="00C77B10" w:rsidP="001E3892">
            <w:pPr>
              <w:spacing w:line="360" w:lineRule="auto"/>
            </w:pPr>
            <w:r>
              <w:t>Lakes</w:t>
            </w:r>
          </w:p>
        </w:tc>
        <w:tc>
          <w:tcPr>
            <w:tcW w:w="871" w:type="dxa"/>
          </w:tcPr>
          <w:p w:rsidR="00C77B10" w:rsidRDefault="00C77B10" w:rsidP="001E3892">
            <w:pPr>
              <w:spacing w:line="360" w:lineRule="auto"/>
            </w:pPr>
            <w:r>
              <w:t>Coffey</w:t>
            </w:r>
          </w:p>
        </w:tc>
        <w:tc>
          <w:tcPr>
            <w:tcW w:w="2413" w:type="dxa"/>
            <w:gridSpan w:val="2"/>
          </w:tcPr>
          <w:p w:rsidR="00257B6F" w:rsidRDefault="001E3892" w:rsidP="001E3892">
            <w:r>
              <w:t>Vote to retest; will allow him to test in September.</w:t>
            </w:r>
          </w:p>
          <w:p w:rsidR="00C77B10" w:rsidRDefault="001E3892" w:rsidP="001E3892">
            <w:r w:rsidRPr="001E3892">
              <w:rPr>
                <w:b/>
              </w:rPr>
              <w:t>Approved</w:t>
            </w:r>
          </w:p>
          <w:p w:rsidR="00C77B10" w:rsidRDefault="00C77B10" w:rsidP="001E3892"/>
          <w:p w:rsidR="00C77B10" w:rsidRDefault="00257B6F" w:rsidP="001E3892">
            <w:r>
              <w:t>He can’t work as FD until licensed.</w:t>
            </w:r>
          </w:p>
        </w:tc>
        <w:tc>
          <w:tcPr>
            <w:tcW w:w="1156" w:type="dxa"/>
            <w:gridSpan w:val="3"/>
          </w:tcPr>
          <w:p w:rsidR="000036AE" w:rsidRDefault="000036AE" w:rsidP="001E3892"/>
        </w:tc>
        <w:tc>
          <w:tcPr>
            <w:tcW w:w="1048" w:type="dxa"/>
          </w:tcPr>
          <w:p w:rsidR="000036AE" w:rsidRDefault="000036AE" w:rsidP="001E3892"/>
        </w:tc>
      </w:tr>
      <w:tr w:rsidR="000036AE" w:rsidTr="00EC1221">
        <w:tc>
          <w:tcPr>
            <w:tcW w:w="3030" w:type="dxa"/>
            <w:gridSpan w:val="2"/>
          </w:tcPr>
          <w:p w:rsidR="000036AE" w:rsidRPr="00B711FC" w:rsidRDefault="00B711FC" w:rsidP="00257B6F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Tim Gibson – no BRs at all</w:t>
            </w:r>
            <w:r>
              <w:t xml:space="preserve">  </w:t>
            </w:r>
          </w:p>
          <w:p w:rsidR="00B711FC" w:rsidRDefault="00B711FC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62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B711FC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August – can’t attend due to family situation</w:t>
            </w:r>
          </w:p>
        </w:tc>
        <w:tc>
          <w:tcPr>
            <w:tcW w:w="927" w:type="dxa"/>
          </w:tcPr>
          <w:p w:rsidR="000036AE" w:rsidRDefault="000036AE" w:rsidP="00431AB2"/>
        </w:tc>
        <w:tc>
          <w:tcPr>
            <w:tcW w:w="871" w:type="dxa"/>
          </w:tcPr>
          <w:p w:rsidR="000036AE" w:rsidRDefault="000036AE" w:rsidP="00431AB2"/>
        </w:tc>
        <w:tc>
          <w:tcPr>
            <w:tcW w:w="2413" w:type="dxa"/>
            <w:gridSpan w:val="2"/>
          </w:tcPr>
          <w:p w:rsidR="000036AE" w:rsidRDefault="00CA1B8D" w:rsidP="00431AB2">
            <w:r>
              <w:t>Invite back to September</w:t>
            </w:r>
          </w:p>
        </w:tc>
        <w:tc>
          <w:tcPr>
            <w:tcW w:w="1156" w:type="dxa"/>
            <w:gridSpan w:val="3"/>
          </w:tcPr>
          <w:p w:rsidR="000036AE" w:rsidRDefault="001E3892" w:rsidP="00431AB2">
            <w:r>
              <w:t>9/1/19</w:t>
            </w:r>
          </w:p>
        </w:tc>
        <w:tc>
          <w:tcPr>
            <w:tcW w:w="1048" w:type="dxa"/>
          </w:tcPr>
          <w:p w:rsidR="000036AE" w:rsidRDefault="001E3892" w:rsidP="00431AB2">
            <w:r>
              <w:t>Office</w:t>
            </w:r>
          </w:p>
        </w:tc>
      </w:tr>
    </w:tbl>
    <w:p w:rsidR="009F5ACD" w:rsidRDefault="009F5ACD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30"/>
        <w:gridCol w:w="927"/>
        <w:gridCol w:w="871"/>
        <w:gridCol w:w="2413"/>
        <w:gridCol w:w="1156"/>
        <w:gridCol w:w="1048"/>
      </w:tblGrid>
      <w:tr w:rsidR="009F5ACD" w:rsidRPr="00CC18BF" w:rsidTr="009F5ACD">
        <w:tc>
          <w:tcPr>
            <w:tcW w:w="3030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27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413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56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48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6C3B36" w:rsidTr="002B169D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Default="009F5ACD" w:rsidP="009F5ACD">
            <w:r>
              <w:rPr>
                <w:rFonts w:eastAsiaTheme="minorEastAsia"/>
              </w:rPr>
              <w:t>Licensees</w:t>
            </w:r>
          </w:p>
        </w:tc>
      </w:tr>
      <w:tr w:rsidR="00423A78" w:rsidTr="00EC1221">
        <w:tc>
          <w:tcPr>
            <w:tcW w:w="3030" w:type="dxa"/>
          </w:tcPr>
          <w:p w:rsidR="00423A78" w:rsidRDefault="00B711FC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Online Mortuary School – How many hours to be exempt from book reports?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423A78" w:rsidRDefault="001E3892" w:rsidP="00431AB2">
            <w:r>
              <w:t>Should be considered full time (12 hours)</w:t>
            </w:r>
          </w:p>
          <w:p w:rsidR="001E3892" w:rsidRDefault="001E3892" w:rsidP="00431AB2">
            <w:r>
              <w:t xml:space="preserve">New </w:t>
            </w:r>
            <w:proofErr w:type="spellStart"/>
            <w:r>
              <w:t>regs</w:t>
            </w:r>
            <w:proofErr w:type="spellEnd"/>
            <w:r>
              <w:t xml:space="preserve"> need to reflect this.</w:t>
            </w:r>
          </w:p>
        </w:tc>
        <w:tc>
          <w:tcPr>
            <w:tcW w:w="1156" w:type="dxa"/>
          </w:tcPr>
          <w:p w:rsidR="00423A78" w:rsidRDefault="00423A78" w:rsidP="00431AB2"/>
        </w:tc>
        <w:tc>
          <w:tcPr>
            <w:tcW w:w="1048" w:type="dxa"/>
          </w:tcPr>
          <w:p w:rsidR="00423A78" w:rsidRDefault="00423A78" w:rsidP="00431AB2"/>
        </w:tc>
      </w:tr>
      <w:tr w:rsidR="00423A78" w:rsidTr="00EC1221">
        <w:tc>
          <w:tcPr>
            <w:tcW w:w="3030" w:type="dxa"/>
          </w:tcPr>
          <w:p w:rsidR="00423A78" w:rsidRDefault="00AC1E1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CE’s honored from other states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423A78" w:rsidRDefault="001E3892" w:rsidP="00FA4FA6">
            <w:r>
              <w:t xml:space="preserve">Only if they </w:t>
            </w:r>
            <w:r w:rsidR="00FA4FA6">
              <w:t>were approved by that state as current CE.</w:t>
            </w:r>
          </w:p>
        </w:tc>
        <w:tc>
          <w:tcPr>
            <w:tcW w:w="1156" w:type="dxa"/>
          </w:tcPr>
          <w:p w:rsidR="00000732" w:rsidRDefault="00000732" w:rsidP="00AC1E18"/>
        </w:tc>
        <w:tc>
          <w:tcPr>
            <w:tcW w:w="1048" w:type="dxa"/>
          </w:tcPr>
          <w:p w:rsidR="00423A78" w:rsidRDefault="00423A78" w:rsidP="00431AB2"/>
        </w:tc>
      </w:tr>
      <w:tr w:rsidR="007B0D03" w:rsidTr="00EC1221">
        <w:tc>
          <w:tcPr>
            <w:tcW w:w="3030" w:type="dxa"/>
          </w:tcPr>
          <w:p w:rsidR="007B0D03" w:rsidRDefault="000627CB" w:rsidP="000627CB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Moffett m</w:t>
            </w:r>
            <w:r w:rsidR="007B0D03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eeting with Gary </w:t>
            </w:r>
            <w:proofErr w:type="spellStart"/>
            <w:r w:rsidR="007B0D03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Ginn</w:t>
            </w:r>
            <w:proofErr w:type="spellEnd"/>
            <w:r w:rsidR="007B0D03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 Fayette County Coroner 8/15 at 9 a.m.</w:t>
            </w:r>
          </w:p>
        </w:tc>
        <w:tc>
          <w:tcPr>
            <w:tcW w:w="927" w:type="dxa"/>
          </w:tcPr>
          <w:p w:rsidR="007B0D03" w:rsidRDefault="007B0D03" w:rsidP="00431AB2"/>
        </w:tc>
        <w:tc>
          <w:tcPr>
            <w:tcW w:w="871" w:type="dxa"/>
          </w:tcPr>
          <w:p w:rsidR="007B0D03" w:rsidRDefault="007B0D03" w:rsidP="00431AB2"/>
        </w:tc>
        <w:tc>
          <w:tcPr>
            <w:tcW w:w="2413" w:type="dxa"/>
          </w:tcPr>
          <w:p w:rsidR="007B0D03" w:rsidRDefault="007B0D03" w:rsidP="00431AB2"/>
        </w:tc>
        <w:tc>
          <w:tcPr>
            <w:tcW w:w="1156" w:type="dxa"/>
          </w:tcPr>
          <w:p w:rsidR="007B0D03" w:rsidRDefault="007B0D03" w:rsidP="00431AB2"/>
        </w:tc>
        <w:tc>
          <w:tcPr>
            <w:tcW w:w="1048" w:type="dxa"/>
          </w:tcPr>
          <w:p w:rsidR="007B0D03" w:rsidRDefault="007B0D03" w:rsidP="00431AB2"/>
        </w:tc>
      </w:tr>
      <w:tr w:rsidR="00423A78" w:rsidTr="00EC1221">
        <w:tc>
          <w:tcPr>
            <w:tcW w:w="3030" w:type="dxa"/>
          </w:tcPr>
          <w:p w:rsidR="00423A78" w:rsidRDefault="00AC1E1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Renewals – all but 10 of establishments renewed </w:t>
            </w:r>
          </w:p>
          <w:p w:rsidR="00AC1E18" w:rsidRDefault="00AC1E18" w:rsidP="009B6403">
            <w:pPr>
              <w:pStyle w:val="Heading3"/>
              <w:numPr>
                <w:ilvl w:val="0"/>
                <w:numId w:val="25"/>
              </w:numPr>
              <w:spacing w:before="80"/>
              <w:ind w:left="522" w:hanging="1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Individuals </w:t>
            </w:r>
            <w:r w:rsidR="001E389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E3892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about 65% renewed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423A78" w:rsidRDefault="00423A78" w:rsidP="00431AB2"/>
          <w:p w:rsidR="001E3892" w:rsidRDefault="001E3892" w:rsidP="00431AB2"/>
          <w:p w:rsidR="001E3892" w:rsidRDefault="001E3892" w:rsidP="00431AB2">
            <w:r>
              <w:t>Calling all that have not</w:t>
            </w:r>
            <w:r w:rsidR="00257B6F">
              <w:t xml:space="preserve"> renewed.</w:t>
            </w:r>
          </w:p>
        </w:tc>
        <w:tc>
          <w:tcPr>
            <w:tcW w:w="1156" w:type="dxa"/>
          </w:tcPr>
          <w:p w:rsidR="00423A78" w:rsidRDefault="00423A78" w:rsidP="00431AB2"/>
          <w:p w:rsidR="00257B6F" w:rsidRDefault="00257B6F" w:rsidP="00431AB2"/>
          <w:p w:rsidR="00257B6F" w:rsidRDefault="00257B6F" w:rsidP="00431AB2">
            <w:r>
              <w:t>8/23/19</w:t>
            </w:r>
          </w:p>
        </w:tc>
        <w:tc>
          <w:tcPr>
            <w:tcW w:w="1048" w:type="dxa"/>
          </w:tcPr>
          <w:p w:rsidR="00423A78" w:rsidRDefault="00423A78" w:rsidP="00431AB2"/>
          <w:p w:rsidR="00257B6F" w:rsidRDefault="00257B6F" w:rsidP="00431AB2"/>
          <w:p w:rsidR="00257B6F" w:rsidRDefault="00257B6F" w:rsidP="00431AB2">
            <w:r>
              <w:t>Office</w:t>
            </w:r>
          </w:p>
        </w:tc>
      </w:tr>
      <w:tr w:rsidR="006C3B36" w:rsidTr="00BA1D46">
        <w:tc>
          <w:tcPr>
            <w:tcW w:w="9445" w:type="dxa"/>
            <w:gridSpan w:val="6"/>
            <w:shd w:val="clear" w:color="auto" w:fill="DEEAF6" w:themeFill="accent1" w:themeFillTint="33"/>
          </w:tcPr>
          <w:p w:rsidR="006C3B36" w:rsidRDefault="006C3B36" w:rsidP="00431AB2">
            <w:r>
              <w:rPr>
                <w:rFonts w:eastAsiaTheme="minorEastAsia"/>
              </w:rPr>
              <w:t>Technology</w:t>
            </w:r>
          </w:p>
        </w:tc>
      </w:tr>
      <w:tr w:rsidR="00423A78" w:rsidTr="00EC1221">
        <w:tc>
          <w:tcPr>
            <w:tcW w:w="3030" w:type="dxa"/>
          </w:tcPr>
          <w:p w:rsidR="00423A78" w:rsidRDefault="00423A78" w:rsidP="00FA4FA6">
            <w:pPr>
              <w:pStyle w:val="Heading3"/>
              <w:numPr>
                <w:ilvl w:val="0"/>
                <w:numId w:val="31"/>
              </w:numPr>
              <w:spacing w:before="80"/>
              <w:ind w:left="522" w:hanging="198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Website</w:t>
            </w:r>
            <w:r w:rsidR="0060094B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–</w:t>
            </w:r>
            <w:r w:rsidR="00AC1E1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moving to new platform by </w:t>
            </w:r>
            <w:r w:rsidR="00FA4FA6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October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423A78" w:rsidRDefault="00423A78" w:rsidP="00431AB2"/>
        </w:tc>
        <w:tc>
          <w:tcPr>
            <w:tcW w:w="1156" w:type="dxa"/>
          </w:tcPr>
          <w:p w:rsidR="00423A78" w:rsidRDefault="00423A78" w:rsidP="00431AB2"/>
        </w:tc>
        <w:tc>
          <w:tcPr>
            <w:tcW w:w="1048" w:type="dxa"/>
          </w:tcPr>
          <w:p w:rsidR="00423A78" w:rsidRDefault="00423A78" w:rsidP="00431AB2"/>
        </w:tc>
      </w:tr>
      <w:tr w:rsidR="00423A78" w:rsidTr="00EC1221">
        <w:tc>
          <w:tcPr>
            <w:tcW w:w="3030" w:type="dxa"/>
          </w:tcPr>
          <w:p w:rsidR="00AC1E18" w:rsidRDefault="00AC1E18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Transport – </w:t>
            </w:r>
          </w:p>
          <w:p w:rsidR="00AC1E18" w:rsidRDefault="00AC1E18" w:rsidP="00AC1E18">
            <w:pPr>
              <w:pStyle w:val="Heading3"/>
              <w:numPr>
                <w:ilvl w:val="0"/>
                <w:numId w:val="37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First class now October</w:t>
            </w:r>
          </w:p>
          <w:p w:rsidR="00AC1E18" w:rsidRDefault="00AC1E18" w:rsidP="00AC1E18">
            <w:pPr>
              <w:pStyle w:val="Heading3"/>
              <w:numPr>
                <w:ilvl w:val="0"/>
                <w:numId w:val="37"/>
              </w:numPr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Need to have on same day as testing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257B6F" w:rsidRDefault="00257B6F" w:rsidP="00431AB2"/>
          <w:p w:rsidR="00257B6F" w:rsidRDefault="00257B6F" w:rsidP="00431AB2">
            <w:r>
              <w:t>Powell feels it is too much to have same day as testing.  Will schedule for Thursday</w:t>
            </w:r>
            <w:r w:rsidR="00FA4FA6">
              <w:t>.</w:t>
            </w:r>
          </w:p>
        </w:tc>
        <w:tc>
          <w:tcPr>
            <w:tcW w:w="1156" w:type="dxa"/>
          </w:tcPr>
          <w:p w:rsidR="00423A78" w:rsidRDefault="00423A78" w:rsidP="00431AB2"/>
        </w:tc>
        <w:tc>
          <w:tcPr>
            <w:tcW w:w="1048" w:type="dxa"/>
          </w:tcPr>
          <w:p w:rsidR="00423A78" w:rsidRDefault="00423A78" w:rsidP="00431AB2"/>
        </w:tc>
      </w:tr>
      <w:tr w:rsidR="00423A78" w:rsidTr="00EC1221">
        <w:tc>
          <w:tcPr>
            <w:tcW w:w="3030" w:type="dxa"/>
          </w:tcPr>
          <w:p w:rsidR="00423A78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Finances:</w:t>
            </w:r>
          </w:p>
          <w:p w:rsidR="001B5945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Income: $</w:t>
            </w:r>
            <w:r w:rsidR="00AC1E1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230,880</w:t>
            </w:r>
          </w:p>
          <w:p w:rsidR="001B5945" w:rsidRDefault="001B5945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Expenses: $</w:t>
            </w:r>
            <w:r w:rsidR="00AC1E1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4</w:t>
            </w:r>
            <w:r w:rsidR="009F5ACD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AC1E18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105</w:t>
            </w:r>
          </w:p>
          <w:p w:rsidR="001B5945" w:rsidRDefault="00AC1E18" w:rsidP="001B5945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  Outstanding: $40k</w:t>
            </w:r>
          </w:p>
        </w:tc>
        <w:tc>
          <w:tcPr>
            <w:tcW w:w="927" w:type="dxa"/>
          </w:tcPr>
          <w:p w:rsidR="00423A78" w:rsidRDefault="00423A78" w:rsidP="00431AB2"/>
        </w:tc>
        <w:tc>
          <w:tcPr>
            <w:tcW w:w="871" w:type="dxa"/>
          </w:tcPr>
          <w:p w:rsidR="00423A78" w:rsidRDefault="00423A78" w:rsidP="00431AB2"/>
        </w:tc>
        <w:tc>
          <w:tcPr>
            <w:tcW w:w="2413" w:type="dxa"/>
          </w:tcPr>
          <w:p w:rsidR="00423A78" w:rsidRDefault="00423A78" w:rsidP="00431AB2"/>
        </w:tc>
        <w:tc>
          <w:tcPr>
            <w:tcW w:w="1156" w:type="dxa"/>
          </w:tcPr>
          <w:p w:rsidR="00423A78" w:rsidRDefault="00423A78" w:rsidP="00431AB2"/>
        </w:tc>
        <w:tc>
          <w:tcPr>
            <w:tcW w:w="1048" w:type="dxa"/>
          </w:tcPr>
          <w:p w:rsidR="00423A78" w:rsidRDefault="00423A78" w:rsidP="00431AB2"/>
        </w:tc>
      </w:tr>
    </w:tbl>
    <w:p w:rsidR="009F5ACD" w:rsidRDefault="009F5ACD">
      <w:r>
        <w:rPr>
          <w:b/>
          <w:bCs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30"/>
        <w:gridCol w:w="25"/>
        <w:gridCol w:w="902"/>
        <w:gridCol w:w="88"/>
        <w:gridCol w:w="783"/>
        <w:gridCol w:w="207"/>
        <w:gridCol w:w="2160"/>
        <w:gridCol w:w="46"/>
        <w:gridCol w:w="1124"/>
        <w:gridCol w:w="21"/>
        <w:gridCol w:w="11"/>
        <w:gridCol w:w="1048"/>
      </w:tblGrid>
      <w:tr w:rsidR="009F5ACD" w:rsidRPr="00CC18BF" w:rsidTr="009F5ACD">
        <w:tc>
          <w:tcPr>
            <w:tcW w:w="3030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27" w:type="dxa"/>
            <w:gridSpan w:val="2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871" w:type="dxa"/>
            <w:gridSpan w:val="2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413" w:type="dxa"/>
            <w:gridSpan w:val="3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56" w:type="dxa"/>
            <w:gridSpan w:val="3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48" w:type="dxa"/>
            <w:shd w:val="clear" w:color="auto" w:fill="BDD6EE" w:themeFill="accent1" w:themeFillTint="66"/>
          </w:tcPr>
          <w:p w:rsidR="009F5ACD" w:rsidRPr="00CC18BF" w:rsidRDefault="009F5ACD" w:rsidP="002D03A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B86893" w:rsidTr="009F5ACD">
        <w:tc>
          <w:tcPr>
            <w:tcW w:w="3030" w:type="dxa"/>
            <w:shd w:val="clear" w:color="auto" w:fill="DEEAF6" w:themeFill="accent1" w:themeFillTint="33"/>
          </w:tcPr>
          <w:p w:rsidR="00B86893" w:rsidRDefault="00B86893" w:rsidP="009F5ACD">
            <w:pPr>
              <w:pStyle w:val="Heading3"/>
              <w:spacing w:after="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Executive Session</w:t>
            </w:r>
          </w:p>
        </w:tc>
        <w:tc>
          <w:tcPr>
            <w:tcW w:w="927" w:type="dxa"/>
            <w:gridSpan w:val="2"/>
            <w:shd w:val="clear" w:color="auto" w:fill="DEEAF6" w:themeFill="accent1" w:themeFillTint="33"/>
          </w:tcPr>
          <w:p w:rsidR="00B86893" w:rsidRDefault="00B86893" w:rsidP="009F5ACD">
            <w:r>
              <w:t>Corder</w:t>
            </w:r>
          </w:p>
        </w:tc>
        <w:tc>
          <w:tcPr>
            <w:tcW w:w="871" w:type="dxa"/>
            <w:gridSpan w:val="2"/>
            <w:shd w:val="clear" w:color="auto" w:fill="DEEAF6" w:themeFill="accent1" w:themeFillTint="33"/>
          </w:tcPr>
          <w:p w:rsidR="00B86893" w:rsidRDefault="00B86893" w:rsidP="009F5ACD">
            <w:r>
              <w:t>Coffey</w:t>
            </w:r>
          </w:p>
        </w:tc>
        <w:tc>
          <w:tcPr>
            <w:tcW w:w="2413" w:type="dxa"/>
            <w:gridSpan w:val="3"/>
            <w:shd w:val="clear" w:color="auto" w:fill="DEEAF6" w:themeFill="accent1" w:themeFillTint="33"/>
          </w:tcPr>
          <w:p w:rsidR="00B86893" w:rsidRDefault="000627CB" w:rsidP="009F5ACD">
            <w:r>
              <w:t>Entered to discuss legal with actions to follow:</w:t>
            </w:r>
          </w:p>
        </w:tc>
        <w:tc>
          <w:tcPr>
            <w:tcW w:w="1156" w:type="dxa"/>
            <w:gridSpan w:val="3"/>
            <w:shd w:val="clear" w:color="auto" w:fill="DEEAF6" w:themeFill="accent1" w:themeFillTint="33"/>
          </w:tcPr>
          <w:p w:rsidR="00B86893" w:rsidRDefault="00B86893" w:rsidP="009F5ACD"/>
        </w:tc>
        <w:tc>
          <w:tcPr>
            <w:tcW w:w="1048" w:type="dxa"/>
            <w:shd w:val="clear" w:color="auto" w:fill="DEEAF6" w:themeFill="accent1" w:themeFillTint="33"/>
          </w:tcPr>
          <w:p w:rsidR="00B86893" w:rsidRDefault="00B86893" w:rsidP="009F5ACD"/>
        </w:tc>
      </w:tr>
      <w:tr w:rsidR="00D355FC" w:rsidTr="00423A78">
        <w:tc>
          <w:tcPr>
            <w:tcW w:w="9445" w:type="dxa"/>
            <w:gridSpan w:val="12"/>
            <w:shd w:val="clear" w:color="auto" w:fill="DEEAF6" w:themeFill="accent1" w:themeFillTint="33"/>
          </w:tcPr>
          <w:p w:rsidR="00D355FC" w:rsidRDefault="00D355FC" w:rsidP="00457E90">
            <w:r>
              <w:t>Legal Updates</w:t>
            </w:r>
          </w:p>
        </w:tc>
      </w:tr>
      <w:tr w:rsidR="00E741A3" w:rsidTr="00EC1221">
        <w:tc>
          <w:tcPr>
            <w:tcW w:w="3030" w:type="dxa"/>
          </w:tcPr>
          <w:p w:rsidR="00994182" w:rsidRDefault="00E741A3" w:rsidP="00994182">
            <w:r>
              <w:t>Regulations Update</w:t>
            </w:r>
            <w:r w:rsidR="00994182">
              <w:t xml:space="preserve"> </w:t>
            </w:r>
          </w:p>
          <w:p w:rsidR="00E741A3" w:rsidRPr="00A22977" w:rsidRDefault="00E741A3" w:rsidP="00B86893">
            <w:pPr>
              <w:pStyle w:val="ListParagraph"/>
              <w:numPr>
                <w:ilvl w:val="0"/>
                <w:numId w:val="24"/>
              </w:numPr>
              <w:spacing w:after="0"/>
              <w:ind w:left="330" w:hanging="180"/>
            </w:pPr>
          </w:p>
        </w:tc>
        <w:tc>
          <w:tcPr>
            <w:tcW w:w="927" w:type="dxa"/>
            <w:gridSpan w:val="2"/>
          </w:tcPr>
          <w:p w:rsidR="00E741A3" w:rsidRDefault="00E741A3" w:rsidP="00457E90"/>
        </w:tc>
        <w:tc>
          <w:tcPr>
            <w:tcW w:w="871" w:type="dxa"/>
            <w:gridSpan w:val="2"/>
          </w:tcPr>
          <w:p w:rsidR="00E741A3" w:rsidRDefault="00E741A3" w:rsidP="00457E90"/>
        </w:tc>
        <w:tc>
          <w:tcPr>
            <w:tcW w:w="2413" w:type="dxa"/>
            <w:gridSpan w:val="3"/>
          </w:tcPr>
          <w:p w:rsidR="00B86893" w:rsidRDefault="00596D46" w:rsidP="00457E90">
            <w:pPr>
              <w:rPr>
                <w:sz w:val="20"/>
              </w:rPr>
            </w:pPr>
            <w:r>
              <w:rPr>
                <w:sz w:val="20"/>
              </w:rPr>
              <w:t>Agency Amendments</w:t>
            </w:r>
          </w:p>
          <w:p w:rsidR="00C63DC9" w:rsidRPr="00070B46" w:rsidRDefault="00C63DC9" w:rsidP="00457E90">
            <w:pPr>
              <w:rPr>
                <w:sz w:val="12"/>
              </w:rPr>
            </w:pPr>
          </w:p>
          <w:p w:rsidR="00C63DC9" w:rsidRDefault="00C63DC9" w:rsidP="00457E90">
            <w:pPr>
              <w:rPr>
                <w:sz w:val="20"/>
              </w:rPr>
            </w:pPr>
            <w:r>
              <w:rPr>
                <w:sz w:val="20"/>
              </w:rPr>
              <w:t>The transport license is to address the initial pickup.</w:t>
            </w:r>
          </w:p>
          <w:p w:rsidR="00C63DC9" w:rsidRPr="00070B46" w:rsidRDefault="00C63DC9" w:rsidP="00457E90">
            <w:pPr>
              <w:rPr>
                <w:sz w:val="12"/>
              </w:rPr>
            </w:pPr>
          </w:p>
          <w:p w:rsidR="00257B6F" w:rsidRDefault="00C63DC9" w:rsidP="00457E90">
            <w:pPr>
              <w:rPr>
                <w:sz w:val="20"/>
              </w:rPr>
            </w:pPr>
            <w:r>
              <w:rPr>
                <w:sz w:val="20"/>
              </w:rPr>
              <w:t>Once a licensed person has done the pick</w:t>
            </w:r>
            <w:r w:rsidR="00257B6F">
              <w:rPr>
                <w:sz w:val="20"/>
              </w:rPr>
              <w:t xml:space="preserve">up they are now responsible.  </w:t>
            </w:r>
          </w:p>
          <w:p w:rsidR="00257B6F" w:rsidRPr="00070B46" w:rsidRDefault="00257B6F" w:rsidP="00457E90">
            <w:pPr>
              <w:rPr>
                <w:sz w:val="12"/>
              </w:rPr>
            </w:pPr>
          </w:p>
          <w:p w:rsidR="00C63DC9" w:rsidRDefault="00257B6F" w:rsidP="00457E90">
            <w:pPr>
              <w:rPr>
                <w:sz w:val="20"/>
              </w:rPr>
            </w:pPr>
            <w:r>
              <w:rPr>
                <w:sz w:val="20"/>
              </w:rPr>
              <w:t>The</w:t>
            </w:r>
            <w:r w:rsidR="00C63DC9">
              <w:rPr>
                <w:sz w:val="20"/>
              </w:rPr>
              <w:t xml:space="preserve"> permit </w:t>
            </w:r>
            <w:r>
              <w:rPr>
                <w:sz w:val="20"/>
              </w:rPr>
              <w:t>stays</w:t>
            </w:r>
            <w:r w:rsidR="00596D46">
              <w:rPr>
                <w:sz w:val="20"/>
              </w:rPr>
              <w:t xml:space="preserve"> with the body</w:t>
            </w:r>
            <w:r>
              <w:rPr>
                <w:sz w:val="20"/>
              </w:rPr>
              <w:t>.</w:t>
            </w:r>
          </w:p>
          <w:p w:rsidR="00596D46" w:rsidRPr="00070B46" w:rsidRDefault="00596D46" w:rsidP="00457E90">
            <w:pPr>
              <w:rPr>
                <w:sz w:val="12"/>
              </w:rPr>
            </w:pPr>
          </w:p>
          <w:p w:rsidR="00596D46" w:rsidRPr="00C55BA6" w:rsidRDefault="00596D46" w:rsidP="00457E90">
            <w:pPr>
              <w:rPr>
                <w:sz w:val="20"/>
              </w:rPr>
            </w:pPr>
            <w:r>
              <w:rPr>
                <w:sz w:val="20"/>
              </w:rPr>
              <w:t>Should have an ARRS hearing in September.</w:t>
            </w:r>
          </w:p>
        </w:tc>
        <w:tc>
          <w:tcPr>
            <w:tcW w:w="1156" w:type="dxa"/>
            <w:gridSpan w:val="3"/>
          </w:tcPr>
          <w:p w:rsidR="00E741A3" w:rsidRDefault="00E741A3" w:rsidP="00457E90"/>
        </w:tc>
        <w:tc>
          <w:tcPr>
            <w:tcW w:w="1048" w:type="dxa"/>
          </w:tcPr>
          <w:p w:rsidR="00E741A3" w:rsidRDefault="00E741A3" w:rsidP="00457E90"/>
        </w:tc>
      </w:tr>
      <w:tr w:rsidR="00D355FC" w:rsidTr="00EC1221">
        <w:tc>
          <w:tcPr>
            <w:tcW w:w="3030" w:type="dxa"/>
          </w:tcPr>
          <w:p w:rsidR="00214C13" w:rsidRDefault="00D355FC" w:rsidP="00214C13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ind w:left="420" w:hanging="270"/>
            </w:pPr>
            <w:r w:rsidRPr="00A22977">
              <w:t xml:space="preserve">P.180814.01 </w:t>
            </w:r>
            <w:r w:rsidRPr="00B07A83">
              <w:t xml:space="preserve">| </w:t>
            </w:r>
          </w:p>
          <w:p w:rsidR="001B5945" w:rsidRPr="00A22977" w:rsidRDefault="00AC1E18" w:rsidP="00214C13">
            <w:pPr>
              <w:pStyle w:val="ListParagraph"/>
              <w:numPr>
                <w:ilvl w:val="1"/>
                <w:numId w:val="1"/>
              </w:numPr>
              <w:spacing w:before="80" w:line="276" w:lineRule="auto"/>
              <w:ind w:left="786"/>
            </w:pPr>
            <w:proofErr w:type="gramStart"/>
            <w:r w:rsidRPr="00C55BA6">
              <w:rPr>
                <w:sz w:val="20"/>
              </w:rPr>
              <w:t>file</w:t>
            </w:r>
            <w:proofErr w:type="gramEnd"/>
            <w:r w:rsidRPr="00C55BA6">
              <w:rPr>
                <w:sz w:val="20"/>
              </w:rPr>
              <w:t xml:space="preserve"> motion to set a date.</w:t>
            </w:r>
          </w:p>
        </w:tc>
        <w:tc>
          <w:tcPr>
            <w:tcW w:w="927" w:type="dxa"/>
            <w:gridSpan w:val="2"/>
          </w:tcPr>
          <w:p w:rsidR="00D355FC" w:rsidRDefault="00D355FC" w:rsidP="00457E90"/>
        </w:tc>
        <w:tc>
          <w:tcPr>
            <w:tcW w:w="871" w:type="dxa"/>
            <w:gridSpan w:val="2"/>
          </w:tcPr>
          <w:p w:rsidR="00D355FC" w:rsidRDefault="00D355FC" w:rsidP="00457E90"/>
        </w:tc>
        <w:tc>
          <w:tcPr>
            <w:tcW w:w="2413" w:type="dxa"/>
            <w:gridSpan w:val="3"/>
          </w:tcPr>
          <w:p w:rsidR="00221EDB" w:rsidRPr="00C55BA6" w:rsidRDefault="00AA5FB5" w:rsidP="00214C13">
            <w:pPr>
              <w:rPr>
                <w:sz w:val="20"/>
              </w:rPr>
            </w:pPr>
            <w:r>
              <w:rPr>
                <w:sz w:val="20"/>
              </w:rPr>
              <w:t>Counsel</w:t>
            </w:r>
            <w:r w:rsidR="00221EDB">
              <w:rPr>
                <w:sz w:val="20"/>
              </w:rPr>
              <w:t xml:space="preserve"> will request a </w:t>
            </w:r>
            <w:r w:rsidR="00CC4215">
              <w:rPr>
                <w:sz w:val="20"/>
              </w:rPr>
              <w:t xml:space="preserve">hearing </w:t>
            </w:r>
            <w:r w:rsidR="00221EDB">
              <w:rPr>
                <w:sz w:val="20"/>
              </w:rPr>
              <w:t>date.</w:t>
            </w:r>
          </w:p>
        </w:tc>
        <w:tc>
          <w:tcPr>
            <w:tcW w:w="1145" w:type="dxa"/>
            <w:gridSpan w:val="2"/>
          </w:tcPr>
          <w:p w:rsidR="00D355FC" w:rsidRDefault="00AA5FB5" w:rsidP="00457E90">
            <w:r>
              <w:t>9/1/19</w:t>
            </w:r>
          </w:p>
        </w:tc>
        <w:tc>
          <w:tcPr>
            <w:tcW w:w="1059" w:type="dxa"/>
            <w:gridSpan w:val="2"/>
          </w:tcPr>
          <w:p w:rsidR="00D355FC" w:rsidRDefault="00AA5FB5" w:rsidP="00457E90">
            <w:r>
              <w:t>Trimble</w:t>
            </w:r>
          </w:p>
        </w:tc>
      </w:tr>
      <w:tr w:rsidR="00221EDB" w:rsidTr="00AA5FB5">
        <w:tc>
          <w:tcPr>
            <w:tcW w:w="3030" w:type="dxa"/>
          </w:tcPr>
          <w:p w:rsidR="00221EDB" w:rsidRPr="00800749" w:rsidRDefault="00214C13" w:rsidP="00214C13">
            <w:pPr>
              <w:pStyle w:val="ListParagraph"/>
              <w:numPr>
                <w:ilvl w:val="0"/>
                <w:numId w:val="1"/>
              </w:numPr>
              <w:spacing w:after="0"/>
              <w:ind w:left="420" w:hanging="270"/>
              <w:rPr>
                <w:color w:val="5B9BD5" w:themeColor="accent1"/>
              </w:rPr>
            </w:pPr>
            <w:r>
              <w:t>J.</w:t>
            </w:r>
            <w:r w:rsidR="00221EDB" w:rsidRPr="00AA5FB5">
              <w:t xml:space="preserve"> L</w:t>
            </w:r>
            <w:r>
              <w:t>.</w:t>
            </w:r>
            <w:r w:rsidR="00221EDB" w:rsidRPr="00AA5FB5">
              <w:t xml:space="preserve"> </w:t>
            </w:r>
          </w:p>
        </w:tc>
        <w:tc>
          <w:tcPr>
            <w:tcW w:w="927" w:type="dxa"/>
            <w:gridSpan w:val="2"/>
          </w:tcPr>
          <w:p w:rsidR="00221EDB" w:rsidRDefault="00221EDB" w:rsidP="00457E90"/>
        </w:tc>
        <w:tc>
          <w:tcPr>
            <w:tcW w:w="871" w:type="dxa"/>
            <w:gridSpan w:val="2"/>
          </w:tcPr>
          <w:p w:rsidR="00221EDB" w:rsidRDefault="00221EDB" w:rsidP="00457E90"/>
        </w:tc>
        <w:tc>
          <w:tcPr>
            <w:tcW w:w="2413" w:type="dxa"/>
            <w:gridSpan w:val="3"/>
          </w:tcPr>
          <w:p w:rsidR="00221EDB" w:rsidRDefault="00F00655" w:rsidP="00070B46">
            <w:r>
              <w:t xml:space="preserve">DT has interviewed him and have an affidavit that he </w:t>
            </w:r>
            <w:r w:rsidR="00070B46">
              <w:t>has</w:t>
            </w:r>
            <w:r>
              <w:t xml:space="preserve"> sen</w:t>
            </w:r>
            <w:r w:rsidR="00070B46">
              <w:t>t</w:t>
            </w:r>
            <w:r>
              <w:t xml:space="preserve"> to him for signature.</w:t>
            </w:r>
          </w:p>
        </w:tc>
        <w:tc>
          <w:tcPr>
            <w:tcW w:w="1145" w:type="dxa"/>
            <w:gridSpan w:val="2"/>
          </w:tcPr>
          <w:p w:rsidR="00221EDB" w:rsidRDefault="00221EDB" w:rsidP="00457E90"/>
        </w:tc>
        <w:tc>
          <w:tcPr>
            <w:tcW w:w="1059" w:type="dxa"/>
            <w:gridSpan w:val="2"/>
          </w:tcPr>
          <w:p w:rsidR="00221EDB" w:rsidRDefault="00221EDB" w:rsidP="00457E90"/>
        </w:tc>
      </w:tr>
      <w:tr w:rsidR="00F661F1" w:rsidTr="00F661F1">
        <w:tc>
          <w:tcPr>
            <w:tcW w:w="3030" w:type="dxa"/>
          </w:tcPr>
          <w:p w:rsidR="00F661F1" w:rsidRPr="00C02FDA" w:rsidRDefault="00F661F1" w:rsidP="002D03A2">
            <w:pPr>
              <w:spacing w:before="80" w:line="276" w:lineRule="auto"/>
            </w:pPr>
            <w:r>
              <w:t>Out of Executive Session</w:t>
            </w:r>
          </w:p>
        </w:tc>
        <w:tc>
          <w:tcPr>
            <w:tcW w:w="927" w:type="dxa"/>
            <w:gridSpan w:val="2"/>
          </w:tcPr>
          <w:p w:rsidR="00F661F1" w:rsidRPr="00C02FDA" w:rsidRDefault="00F661F1" w:rsidP="002D03A2">
            <w:r>
              <w:t>Corder</w:t>
            </w:r>
          </w:p>
        </w:tc>
        <w:tc>
          <w:tcPr>
            <w:tcW w:w="871" w:type="dxa"/>
            <w:gridSpan w:val="2"/>
          </w:tcPr>
          <w:p w:rsidR="00F661F1" w:rsidRPr="00C02FDA" w:rsidRDefault="00F661F1" w:rsidP="002D03A2">
            <w:r>
              <w:t>Coffey</w:t>
            </w:r>
          </w:p>
        </w:tc>
        <w:tc>
          <w:tcPr>
            <w:tcW w:w="2413" w:type="dxa"/>
            <w:gridSpan w:val="3"/>
          </w:tcPr>
          <w:p w:rsidR="00F661F1" w:rsidRDefault="00F661F1" w:rsidP="002D03A2"/>
        </w:tc>
        <w:tc>
          <w:tcPr>
            <w:tcW w:w="1145" w:type="dxa"/>
            <w:gridSpan w:val="2"/>
          </w:tcPr>
          <w:p w:rsidR="00F661F1" w:rsidRDefault="00F661F1" w:rsidP="002D03A2"/>
        </w:tc>
        <w:tc>
          <w:tcPr>
            <w:tcW w:w="1059" w:type="dxa"/>
            <w:gridSpan w:val="2"/>
          </w:tcPr>
          <w:p w:rsidR="00F661F1" w:rsidRDefault="00F661F1" w:rsidP="002D03A2"/>
        </w:tc>
      </w:tr>
      <w:tr w:rsidR="00BC2BEF" w:rsidTr="00BC2BEF">
        <w:tc>
          <w:tcPr>
            <w:tcW w:w="9445" w:type="dxa"/>
            <w:gridSpan w:val="12"/>
            <w:shd w:val="clear" w:color="auto" w:fill="DEEAF6" w:themeFill="accent1" w:themeFillTint="33"/>
          </w:tcPr>
          <w:p w:rsidR="00BC2BEF" w:rsidRDefault="00537CF3" w:rsidP="00457E90">
            <w:r>
              <w:t>N</w:t>
            </w:r>
            <w:r w:rsidR="00BC2BEF">
              <w:t>ew Business</w:t>
            </w:r>
          </w:p>
        </w:tc>
      </w:tr>
      <w:tr w:rsidR="00F661F1" w:rsidTr="00661BB7">
        <w:tc>
          <w:tcPr>
            <w:tcW w:w="3055" w:type="dxa"/>
            <w:gridSpan w:val="2"/>
          </w:tcPr>
          <w:p w:rsidR="00F661F1" w:rsidRDefault="00537CF3" w:rsidP="00F661F1">
            <w:r>
              <w:t>KAM Concerns</w:t>
            </w:r>
            <w:r w:rsidR="00F661F1">
              <w:t>:</w:t>
            </w:r>
          </w:p>
          <w:p w:rsidR="00F661F1" w:rsidRDefault="00F661F1" w:rsidP="00F661F1">
            <w:pPr>
              <w:pStyle w:val="ListParagraph"/>
              <w:numPr>
                <w:ilvl w:val="0"/>
                <w:numId w:val="43"/>
              </w:numPr>
              <w:spacing w:after="0"/>
              <w:ind w:left="341" w:hanging="270"/>
            </w:pPr>
            <w:r>
              <w:t>No longer get CEs for our meetings</w:t>
            </w:r>
          </w:p>
          <w:p w:rsidR="00F661F1" w:rsidRDefault="00F661F1" w:rsidP="00F661F1">
            <w:pPr>
              <w:pStyle w:val="ListParagraph"/>
              <w:numPr>
                <w:ilvl w:val="0"/>
                <w:numId w:val="43"/>
              </w:numPr>
              <w:spacing w:after="0"/>
              <w:ind w:left="341" w:hanging="270"/>
            </w:pPr>
            <w:r>
              <w:t>The grandfathering statue – asking for clarity</w:t>
            </w:r>
          </w:p>
        </w:tc>
        <w:tc>
          <w:tcPr>
            <w:tcW w:w="990" w:type="dxa"/>
            <w:gridSpan w:val="2"/>
          </w:tcPr>
          <w:p w:rsidR="00F661F1" w:rsidRDefault="00F661F1" w:rsidP="00F661F1"/>
        </w:tc>
        <w:tc>
          <w:tcPr>
            <w:tcW w:w="990" w:type="dxa"/>
            <w:gridSpan w:val="2"/>
          </w:tcPr>
          <w:p w:rsidR="00F661F1" w:rsidRDefault="00F661F1" w:rsidP="00F661F1"/>
        </w:tc>
        <w:tc>
          <w:tcPr>
            <w:tcW w:w="2160" w:type="dxa"/>
          </w:tcPr>
          <w:p w:rsidR="00F661F1" w:rsidRDefault="00F661F1" w:rsidP="00F661F1">
            <w:pPr>
              <w:ind w:left="360"/>
            </w:pPr>
          </w:p>
          <w:p w:rsidR="00F661F1" w:rsidRDefault="00F661F1" w:rsidP="00F661F1">
            <w:pPr>
              <w:pStyle w:val="ListParagraph"/>
              <w:numPr>
                <w:ilvl w:val="0"/>
                <w:numId w:val="43"/>
              </w:numPr>
              <w:spacing w:after="0"/>
              <w:ind w:left="253" w:hanging="180"/>
            </w:pPr>
            <w:r>
              <w:t>Board doesn’t believe that business meetings qualify for CEs</w:t>
            </w:r>
          </w:p>
          <w:p w:rsidR="00F661F1" w:rsidRDefault="00F661F1" w:rsidP="00F661F1">
            <w:pPr>
              <w:pStyle w:val="ListParagraph"/>
              <w:numPr>
                <w:ilvl w:val="0"/>
                <w:numId w:val="43"/>
              </w:numPr>
              <w:spacing w:after="0"/>
              <w:ind w:left="253" w:hanging="180"/>
            </w:pPr>
            <w:r>
              <w:t xml:space="preserve">Out of 515 there are about 30-40. This “clause” was just to have lasted until 2007.  There are still establishments that are not up to code. </w:t>
            </w:r>
          </w:p>
        </w:tc>
        <w:tc>
          <w:tcPr>
            <w:tcW w:w="1170" w:type="dxa"/>
            <w:gridSpan w:val="2"/>
          </w:tcPr>
          <w:p w:rsidR="00F661F1" w:rsidRDefault="00F661F1" w:rsidP="00F661F1"/>
        </w:tc>
        <w:tc>
          <w:tcPr>
            <w:tcW w:w="1080" w:type="dxa"/>
            <w:gridSpan w:val="3"/>
          </w:tcPr>
          <w:p w:rsidR="00F661F1" w:rsidRDefault="00F661F1" w:rsidP="00F661F1"/>
        </w:tc>
      </w:tr>
      <w:tr w:rsidR="00F661F1" w:rsidTr="00661BB7">
        <w:tc>
          <w:tcPr>
            <w:tcW w:w="3055" w:type="dxa"/>
            <w:gridSpan w:val="2"/>
          </w:tcPr>
          <w:p w:rsidR="00F661F1" w:rsidRDefault="00F661F1" w:rsidP="00F661F1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CE Payments</w:t>
            </w:r>
          </w:p>
        </w:tc>
        <w:tc>
          <w:tcPr>
            <w:tcW w:w="990" w:type="dxa"/>
            <w:gridSpan w:val="2"/>
          </w:tcPr>
          <w:p w:rsidR="00F661F1" w:rsidRDefault="00F661F1" w:rsidP="00F661F1"/>
        </w:tc>
        <w:tc>
          <w:tcPr>
            <w:tcW w:w="990" w:type="dxa"/>
            <w:gridSpan w:val="2"/>
          </w:tcPr>
          <w:p w:rsidR="00F661F1" w:rsidRDefault="00F661F1" w:rsidP="00F661F1"/>
        </w:tc>
        <w:tc>
          <w:tcPr>
            <w:tcW w:w="2160" w:type="dxa"/>
          </w:tcPr>
          <w:p w:rsidR="00F661F1" w:rsidRDefault="00F661F1" w:rsidP="00F661F1">
            <w:r>
              <w:t>These are very inconsistent.  We need to ensure we are more specific in future regulation updates.</w:t>
            </w:r>
          </w:p>
        </w:tc>
        <w:tc>
          <w:tcPr>
            <w:tcW w:w="1170" w:type="dxa"/>
            <w:gridSpan w:val="2"/>
          </w:tcPr>
          <w:p w:rsidR="00F661F1" w:rsidRDefault="00F661F1" w:rsidP="00F661F1"/>
        </w:tc>
        <w:tc>
          <w:tcPr>
            <w:tcW w:w="1080" w:type="dxa"/>
            <w:gridSpan w:val="3"/>
          </w:tcPr>
          <w:p w:rsidR="00F661F1" w:rsidRDefault="00F661F1" w:rsidP="00F661F1"/>
        </w:tc>
      </w:tr>
    </w:tbl>
    <w:p w:rsidR="000627CB" w:rsidRDefault="000627CB">
      <w: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990"/>
        <w:gridCol w:w="990"/>
        <w:gridCol w:w="2160"/>
        <w:gridCol w:w="1170"/>
        <w:gridCol w:w="1080"/>
      </w:tblGrid>
      <w:tr w:rsidR="000627CB" w:rsidRPr="00CC18BF" w:rsidTr="000627CB">
        <w:tc>
          <w:tcPr>
            <w:tcW w:w="3055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lastRenderedPageBreak/>
              <w:t>Agenda Item/Discussion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Motion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2nd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170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Follow up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0627CB" w:rsidRPr="00CC18BF" w:rsidRDefault="000627CB" w:rsidP="00D52012">
            <w:pPr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</w:pPr>
            <w:r w:rsidRPr="00CC18BF">
              <w:rPr>
                <w:rFonts w:asciiTheme="majorHAnsi" w:eastAsiaTheme="majorEastAsia" w:hAnsiTheme="majorHAnsi" w:cstheme="majorBidi"/>
                <w:b/>
                <w:bCs/>
                <w:color w:val="1F4D78" w:themeColor="accent1" w:themeShade="7F"/>
                <w:sz w:val="24"/>
                <w:szCs w:val="24"/>
                <w:lang w:eastAsia="ja-JP"/>
              </w:rPr>
              <w:t>Owner</w:t>
            </w:r>
          </w:p>
        </w:tc>
      </w:tr>
      <w:tr w:rsidR="00F661F1" w:rsidTr="00661BB7">
        <w:tc>
          <w:tcPr>
            <w:tcW w:w="3055" w:type="dxa"/>
          </w:tcPr>
          <w:p w:rsidR="00F661F1" w:rsidRPr="00AE4D58" w:rsidRDefault="00F661F1" w:rsidP="00214C13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R Tyler</w:t>
            </w:r>
          </w:p>
        </w:tc>
        <w:tc>
          <w:tcPr>
            <w:tcW w:w="990" w:type="dxa"/>
          </w:tcPr>
          <w:p w:rsidR="00F661F1" w:rsidRDefault="00F661F1" w:rsidP="00F661F1">
            <w:r>
              <w:t>Lakes</w:t>
            </w:r>
          </w:p>
        </w:tc>
        <w:tc>
          <w:tcPr>
            <w:tcW w:w="990" w:type="dxa"/>
          </w:tcPr>
          <w:p w:rsidR="00F661F1" w:rsidRDefault="00F661F1" w:rsidP="00F661F1">
            <w:r>
              <w:t>Mason</w:t>
            </w:r>
          </w:p>
        </w:tc>
        <w:tc>
          <w:tcPr>
            <w:tcW w:w="2160" w:type="dxa"/>
            <w:shd w:val="clear" w:color="auto" w:fill="auto"/>
          </w:tcPr>
          <w:p w:rsidR="00F661F1" w:rsidRPr="00661BB7" w:rsidRDefault="00214C13" w:rsidP="00F661F1">
            <w:pPr>
              <w:rPr>
                <w:b/>
              </w:rPr>
            </w:pPr>
            <w:r>
              <w:t>Will</w:t>
            </w:r>
            <w:r w:rsidR="00F661F1" w:rsidRPr="00661BB7">
              <w:t xml:space="preserve"> need to retest -</w:t>
            </w:r>
            <w:r w:rsidR="00F661F1" w:rsidRPr="00661BB7">
              <w:rPr>
                <w:b/>
              </w:rPr>
              <w:t xml:space="preserve"> Approved</w:t>
            </w:r>
          </w:p>
        </w:tc>
        <w:tc>
          <w:tcPr>
            <w:tcW w:w="1170" w:type="dxa"/>
          </w:tcPr>
          <w:p w:rsidR="00F661F1" w:rsidRDefault="00F661F1" w:rsidP="00F661F1"/>
        </w:tc>
        <w:tc>
          <w:tcPr>
            <w:tcW w:w="1080" w:type="dxa"/>
          </w:tcPr>
          <w:p w:rsidR="00F661F1" w:rsidRDefault="00F661F1" w:rsidP="00F661F1"/>
        </w:tc>
      </w:tr>
      <w:tr w:rsidR="00F661F1" w:rsidTr="00661BB7">
        <w:tc>
          <w:tcPr>
            <w:tcW w:w="3055" w:type="dxa"/>
          </w:tcPr>
          <w:p w:rsidR="00F661F1" w:rsidRPr="00AE4D58" w:rsidRDefault="00537CF3" w:rsidP="00F661F1">
            <w:pPr>
              <w:pStyle w:val="Heading3"/>
              <w:spacing w:before="80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DPL Implementation</w:t>
            </w:r>
          </w:p>
        </w:tc>
        <w:tc>
          <w:tcPr>
            <w:tcW w:w="990" w:type="dxa"/>
          </w:tcPr>
          <w:p w:rsidR="00F661F1" w:rsidRDefault="00F661F1" w:rsidP="00F661F1"/>
        </w:tc>
        <w:tc>
          <w:tcPr>
            <w:tcW w:w="990" w:type="dxa"/>
          </w:tcPr>
          <w:p w:rsidR="00F661F1" w:rsidRDefault="00F661F1" w:rsidP="00F661F1"/>
        </w:tc>
        <w:tc>
          <w:tcPr>
            <w:tcW w:w="2160" w:type="dxa"/>
            <w:shd w:val="clear" w:color="auto" w:fill="auto"/>
          </w:tcPr>
          <w:p w:rsidR="00F661F1" w:rsidRDefault="00F661F1" w:rsidP="00F661F1">
            <w:r>
              <w:t xml:space="preserve">Class for DPL </w:t>
            </w:r>
          </w:p>
          <w:p w:rsidR="00214C13" w:rsidRDefault="00214C13" w:rsidP="00F661F1"/>
          <w:p w:rsidR="00F661F1" w:rsidRDefault="00F661F1" w:rsidP="00214C13">
            <w:r>
              <w:t xml:space="preserve">Ask </w:t>
            </w:r>
            <w:r w:rsidR="00214C13">
              <w:t>FDAK</w:t>
            </w:r>
            <w:r>
              <w:t xml:space="preserve"> for time on the convention</w:t>
            </w:r>
            <w:r w:rsidR="00214C13">
              <w:t xml:space="preserve"> for demo and training</w:t>
            </w:r>
            <w:r>
              <w:t>.</w:t>
            </w:r>
          </w:p>
        </w:tc>
        <w:tc>
          <w:tcPr>
            <w:tcW w:w="1170" w:type="dxa"/>
          </w:tcPr>
          <w:p w:rsidR="00F661F1" w:rsidRDefault="00F661F1" w:rsidP="00F661F1">
            <w:r>
              <w:t>9/1/19</w:t>
            </w:r>
          </w:p>
        </w:tc>
        <w:tc>
          <w:tcPr>
            <w:tcW w:w="1080" w:type="dxa"/>
          </w:tcPr>
          <w:p w:rsidR="00F661F1" w:rsidRDefault="00F661F1" w:rsidP="00F661F1">
            <w:r>
              <w:t>Office</w:t>
            </w:r>
          </w:p>
        </w:tc>
      </w:tr>
      <w:tr w:rsidR="00F661F1" w:rsidTr="00661BB7">
        <w:tc>
          <w:tcPr>
            <w:tcW w:w="3055" w:type="dxa"/>
          </w:tcPr>
          <w:p w:rsidR="00F661F1" w:rsidRDefault="00F661F1" w:rsidP="00F661F1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Meeting Adjourned</w:t>
            </w:r>
          </w:p>
        </w:tc>
        <w:tc>
          <w:tcPr>
            <w:tcW w:w="990" w:type="dxa"/>
          </w:tcPr>
          <w:p w:rsidR="00F661F1" w:rsidRPr="00661BB7" w:rsidRDefault="00F661F1" w:rsidP="00F661F1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661BB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Lakes</w:t>
            </w:r>
          </w:p>
        </w:tc>
        <w:tc>
          <w:tcPr>
            <w:tcW w:w="990" w:type="dxa"/>
          </w:tcPr>
          <w:p w:rsidR="00F661F1" w:rsidRPr="00661BB7" w:rsidRDefault="00F661F1" w:rsidP="00F661F1">
            <w:pPr>
              <w:pStyle w:val="Heading3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661BB7"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>Coffey</w:t>
            </w:r>
          </w:p>
        </w:tc>
        <w:tc>
          <w:tcPr>
            <w:tcW w:w="2160" w:type="dxa"/>
          </w:tcPr>
          <w:p w:rsidR="00F661F1" w:rsidRDefault="00F661F1" w:rsidP="00F661F1"/>
        </w:tc>
        <w:tc>
          <w:tcPr>
            <w:tcW w:w="1170" w:type="dxa"/>
          </w:tcPr>
          <w:p w:rsidR="00F661F1" w:rsidRDefault="00F661F1" w:rsidP="00F661F1"/>
        </w:tc>
        <w:tc>
          <w:tcPr>
            <w:tcW w:w="1080" w:type="dxa"/>
          </w:tcPr>
          <w:p w:rsidR="00F661F1" w:rsidRDefault="00F661F1" w:rsidP="00F661F1"/>
        </w:tc>
      </w:tr>
    </w:tbl>
    <w:p w:rsidR="00516EA3" w:rsidRDefault="00516EA3"/>
    <w:sectPr w:rsidR="00516EA3" w:rsidSect="00516EA3">
      <w:headerReference w:type="default" r:id="rId7"/>
      <w:footerReference w:type="default" r:id="rId8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0D" w:rsidRDefault="00892B0D" w:rsidP="008E7A27">
      <w:pPr>
        <w:spacing w:after="0" w:line="240" w:lineRule="auto"/>
      </w:pPr>
      <w:r>
        <w:separator/>
      </w:r>
    </w:p>
  </w:endnote>
  <w:endnote w:type="continuationSeparator" w:id="0">
    <w:p w:rsidR="00892B0D" w:rsidRDefault="00892B0D" w:rsidP="008E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7982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6EA3" w:rsidRDefault="00516E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7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6EA3" w:rsidRDefault="00516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0D" w:rsidRDefault="00892B0D" w:rsidP="008E7A27">
      <w:pPr>
        <w:spacing w:after="0" w:line="240" w:lineRule="auto"/>
      </w:pPr>
      <w:r>
        <w:separator/>
      </w:r>
    </w:p>
  </w:footnote>
  <w:footnote w:type="continuationSeparator" w:id="0">
    <w:p w:rsidR="00892B0D" w:rsidRDefault="00892B0D" w:rsidP="008E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27" w:rsidRPr="008E7A27" w:rsidRDefault="008E7A27">
    <w:pPr>
      <w:pStyle w:val="Header"/>
      <w:rPr>
        <w:sz w:val="20"/>
      </w:rPr>
    </w:pPr>
    <w:r w:rsidRPr="008E7A27">
      <w:rPr>
        <w:rStyle w:val="IntenseEmphasis"/>
      </w:rPr>
      <w:t>Kentucky Board of Embalmers &amp; Funeral Directors</w:t>
    </w:r>
    <w:r>
      <w:tab/>
    </w:r>
    <w:r>
      <w:tab/>
    </w:r>
    <w:r w:rsidR="009E7B8B">
      <w:rPr>
        <w:sz w:val="20"/>
      </w:rPr>
      <w:t>August 13</w:t>
    </w:r>
    <w:r w:rsidRPr="008E7A27">
      <w:rPr>
        <w:sz w:val="20"/>
      </w:rPr>
      <w:t>, 2019</w:t>
    </w:r>
  </w:p>
  <w:p w:rsidR="008E7A27" w:rsidRPr="008E7A27" w:rsidRDefault="008E7A27" w:rsidP="008E7A27">
    <w:pPr>
      <w:pStyle w:val="Header"/>
      <w:tabs>
        <w:tab w:val="clear" w:pos="4680"/>
      </w:tabs>
      <w:rPr>
        <w:sz w:val="20"/>
      </w:rPr>
    </w:pPr>
    <w:r w:rsidRPr="008E7A27">
      <w:rPr>
        <w:sz w:val="24"/>
      </w:rPr>
      <w:t>MINUTES</w:t>
    </w:r>
    <w:r w:rsidRPr="008E7A27">
      <w:rPr>
        <w:sz w:val="20"/>
      </w:rPr>
      <w:tab/>
    </w:r>
    <w:r w:rsidR="00674AFB">
      <w:rPr>
        <w:sz w:val="20"/>
      </w:rPr>
      <w:t>Fairfield Inn &amp; Suites</w:t>
    </w:r>
  </w:p>
  <w:p w:rsidR="008E7A27" w:rsidRDefault="00370CF0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  <w:t>Louisville, KY</w:t>
    </w:r>
  </w:p>
  <w:p w:rsidR="008E7A27" w:rsidRPr="008E7A27" w:rsidRDefault="008E7A27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6000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559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72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5B5"/>
    <w:multiLevelType w:val="hybridMultilevel"/>
    <w:tmpl w:val="5C8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1FCC"/>
    <w:multiLevelType w:val="hybridMultilevel"/>
    <w:tmpl w:val="1BC0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26D7D"/>
    <w:multiLevelType w:val="hybridMultilevel"/>
    <w:tmpl w:val="3AB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A4169"/>
    <w:multiLevelType w:val="hybridMultilevel"/>
    <w:tmpl w:val="55B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8C1"/>
    <w:multiLevelType w:val="hybridMultilevel"/>
    <w:tmpl w:val="7B5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6586C"/>
    <w:multiLevelType w:val="hybridMultilevel"/>
    <w:tmpl w:val="DC8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86826"/>
    <w:multiLevelType w:val="hybridMultilevel"/>
    <w:tmpl w:val="ECFC37BA"/>
    <w:lvl w:ilvl="0" w:tplc="D72C61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EE0"/>
    <w:multiLevelType w:val="hybridMultilevel"/>
    <w:tmpl w:val="AF8052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10425A"/>
    <w:multiLevelType w:val="hybridMultilevel"/>
    <w:tmpl w:val="796C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17AE0"/>
    <w:multiLevelType w:val="hybridMultilevel"/>
    <w:tmpl w:val="79E0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209E"/>
    <w:multiLevelType w:val="hybridMultilevel"/>
    <w:tmpl w:val="1304D8E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1C2F783C"/>
    <w:multiLevelType w:val="hybridMultilevel"/>
    <w:tmpl w:val="E1700CA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1E1F44B0"/>
    <w:multiLevelType w:val="hybridMultilevel"/>
    <w:tmpl w:val="C044A83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1213216"/>
    <w:multiLevelType w:val="hybridMultilevel"/>
    <w:tmpl w:val="4B94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B33F5"/>
    <w:multiLevelType w:val="hybridMultilevel"/>
    <w:tmpl w:val="D4D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55E81"/>
    <w:multiLevelType w:val="hybridMultilevel"/>
    <w:tmpl w:val="A740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22E83"/>
    <w:multiLevelType w:val="hybridMultilevel"/>
    <w:tmpl w:val="078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904FA"/>
    <w:multiLevelType w:val="hybridMultilevel"/>
    <w:tmpl w:val="895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817F4"/>
    <w:multiLevelType w:val="hybridMultilevel"/>
    <w:tmpl w:val="F09E60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298B6467"/>
    <w:multiLevelType w:val="hybridMultilevel"/>
    <w:tmpl w:val="8E90BEFC"/>
    <w:lvl w:ilvl="0" w:tplc="A2121590">
      <w:numFmt w:val="bullet"/>
      <w:lvlText w:val="-"/>
      <w:lvlJc w:val="left"/>
      <w:pPr>
        <w:ind w:left="98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32D25AB1"/>
    <w:multiLevelType w:val="hybridMultilevel"/>
    <w:tmpl w:val="259E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268C4"/>
    <w:multiLevelType w:val="hybridMultilevel"/>
    <w:tmpl w:val="8B9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0807"/>
    <w:multiLevelType w:val="hybridMultilevel"/>
    <w:tmpl w:val="C19C0DA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3AA16091"/>
    <w:multiLevelType w:val="hybridMultilevel"/>
    <w:tmpl w:val="135E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35580"/>
    <w:multiLevelType w:val="hybridMultilevel"/>
    <w:tmpl w:val="B72C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48DE"/>
    <w:multiLevelType w:val="hybridMultilevel"/>
    <w:tmpl w:val="6BFAAF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D748D6"/>
    <w:multiLevelType w:val="hybridMultilevel"/>
    <w:tmpl w:val="67A46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F615A"/>
    <w:multiLevelType w:val="hybridMultilevel"/>
    <w:tmpl w:val="F5C0611C"/>
    <w:lvl w:ilvl="0" w:tplc="A212159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8" w15:restartNumberingAfterBreak="0">
    <w:nsid w:val="4BD03753"/>
    <w:multiLevelType w:val="hybridMultilevel"/>
    <w:tmpl w:val="77DE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17E8C"/>
    <w:multiLevelType w:val="hybridMultilevel"/>
    <w:tmpl w:val="28580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AF0E4C"/>
    <w:multiLevelType w:val="hybridMultilevel"/>
    <w:tmpl w:val="CAC4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E4374"/>
    <w:multiLevelType w:val="hybridMultilevel"/>
    <w:tmpl w:val="07FA4C9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2" w15:restartNumberingAfterBreak="0">
    <w:nsid w:val="5AA24CB0"/>
    <w:multiLevelType w:val="hybridMultilevel"/>
    <w:tmpl w:val="6F5A4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02BF9"/>
    <w:multiLevelType w:val="hybridMultilevel"/>
    <w:tmpl w:val="724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0F8C"/>
    <w:multiLevelType w:val="hybridMultilevel"/>
    <w:tmpl w:val="88D03C60"/>
    <w:lvl w:ilvl="0" w:tplc="E724DA26">
      <w:numFmt w:val="bullet"/>
      <w:lvlText w:val="–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5FFE4EFC"/>
    <w:multiLevelType w:val="hybridMultilevel"/>
    <w:tmpl w:val="A8EC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B0683"/>
    <w:multiLevelType w:val="hybridMultilevel"/>
    <w:tmpl w:val="F03CD3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7" w15:restartNumberingAfterBreak="0">
    <w:nsid w:val="636E5097"/>
    <w:multiLevelType w:val="hybridMultilevel"/>
    <w:tmpl w:val="F1D62EB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 w15:restartNumberingAfterBreak="0">
    <w:nsid w:val="6A08762F"/>
    <w:multiLevelType w:val="hybridMultilevel"/>
    <w:tmpl w:val="9098969E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9" w15:restartNumberingAfterBreak="0">
    <w:nsid w:val="715110FB"/>
    <w:multiLevelType w:val="hybridMultilevel"/>
    <w:tmpl w:val="DEF02762"/>
    <w:lvl w:ilvl="0" w:tplc="D99E3EE2">
      <w:start w:val="70"/>
      <w:numFmt w:val="bullet"/>
      <w:lvlText w:val="-"/>
      <w:lvlJc w:val="left"/>
      <w:pPr>
        <w:ind w:left="55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40" w15:restartNumberingAfterBreak="0">
    <w:nsid w:val="71EB0FE9"/>
    <w:multiLevelType w:val="hybridMultilevel"/>
    <w:tmpl w:val="35DE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1" w15:restartNumberingAfterBreak="0">
    <w:nsid w:val="7366501A"/>
    <w:multiLevelType w:val="hybridMultilevel"/>
    <w:tmpl w:val="734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61B1F"/>
    <w:multiLevelType w:val="hybridMultilevel"/>
    <w:tmpl w:val="4AD0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F48DD"/>
    <w:multiLevelType w:val="hybridMultilevel"/>
    <w:tmpl w:val="332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D6D06B4"/>
    <w:multiLevelType w:val="hybridMultilevel"/>
    <w:tmpl w:val="D2A6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5"/>
  </w:num>
  <w:num w:numId="4">
    <w:abstractNumId w:val="18"/>
  </w:num>
  <w:num w:numId="5">
    <w:abstractNumId w:val="8"/>
  </w:num>
  <w:num w:numId="6">
    <w:abstractNumId w:val="42"/>
  </w:num>
  <w:num w:numId="7">
    <w:abstractNumId w:val="36"/>
  </w:num>
  <w:num w:numId="8">
    <w:abstractNumId w:val="37"/>
  </w:num>
  <w:num w:numId="9">
    <w:abstractNumId w:val="22"/>
  </w:num>
  <w:num w:numId="10">
    <w:abstractNumId w:val="31"/>
  </w:num>
  <w:num w:numId="11">
    <w:abstractNumId w:val="39"/>
  </w:num>
  <w:num w:numId="12">
    <w:abstractNumId w:val="24"/>
  </w:num>
  <w:num w:numId="13">
    <w:abstractNumId w:val="23"/>
  </w:num>
  <w:num w:numId="14">
    <w:abstractNumId w:val="34"/>
  </w:num>
  <w:num w:numId="15">
    <w:abstractNumId w:val="20"/>
  </w:num>
  <w:num w:numId="16">
    <w:abstractNumId w:val="28"/>
  </w:num>
  <w:num w:numId="17">
    <w:abstractNumId w:val="12"/>
  </w:num>
  <w:num w:numId="18">
    <w:abstractNumId w:val="32"/>
  </w:num>
  <w:num w:numId="19">
    <w:abstractNumId w:val="44"/>
  </w:num>
  <w:num w:numId="20">
    <w:abstractNumId w:val="6"/>
  </w:num>
  <w:num w:numId="21">
    <w:abstractNumId w:val="15"/>
  </w:num>
  <w:num w:numId="22">
    <w:abstractNumId w:val="7"/>
  </w:num>
  <w:num w:numId="23">
    <w:abstractNumId w:val="25"/>
  </w:num>
  <w:num w:numId="24">
    <w:abstractNumId w:val="21"/>
  </w:num>
  <w:num w:numId="25">
    <w:abstractNumId w:val="43"/>
  </w:num>
  <w:num w:numId="26">
    <w:abstractNumId w:val="3"/>
  </w:num>
  <w:num w:numId="27">
    <w:abstractNumId w:val="13"/>
  </w:num>
  <w:num w:numId="28">
    <w:abstractNumId w:val="14"/>
  </w:num>
  <w:num w:numId="29">
    <w:abstractNumId w:val="19"/>
  </w:num>
  <w:num w:numId="30">
    <w:abstractNumId w:val="27"/>
  </w:num>
  <w:num w:numId="31">
    <w:abstractNumId w:val="40"/>
  </w:num>
  <w:num w:numId="32">
    <w:abstractNumId w:val="11"/>
  </w:num>
  <w:num w:numId="33">
    <w:abstractNumId w:val="33"/>
  </w:num>
  <w:num w:numId="34">
    <w:abstractNumId w:val="29"/>
  </w:num>
  <w:num w:numId="35">
    <w:abstractNumId w:val="35"/>
  </w:num>
  <w:num w:numId="36">
    <w:abstractNumId w:val="41"/>
  </w:num>
  <w:num w:numId="37">
    <w:abstractNumId w:val="16"/>
  </w:num>
  <w:num w:numId="38">
    <w:abstractNumId w:val="10"/>
  </w:num>
  <w:num w:numId="39">
    <w:abstractNumId w:val="9"/>
  </w:num>
  <w:num w:numId="40">
    <w:abstractNumId w:val="45"/>
  </w:num>
  <w:num w:numId="41">
    <w:abstractNumId w:val="2"/>
  </w:num>
  <w:num w:numId="42">
    <w:abstractNumId w:val="0"/>
  </w:num>
  <w:num w:numId="43">
    <w:abstractNumId w:val="17"/>
  </w:num>
  <w:num w:numId="44">
    <w:abstractNumId w:val="30"/>
  </w:num>
  <w:num w:numId="45">
    <w:abstractNumId w:val="3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7"/>
    <w:rsid w:val="00000732"/>
    <w:rsid w:val="000036AE"/>
    <w:rsid w:val="00017710"/>
    <w:rsid w:val="00057693"/>
    <w:rsid w:val="000623EC"/>
    <w:rsid w:val="000627CB"/>
    <w:rsid w:val="00070B46"/>
    <w:rsid w:val="000974CB"/>
    <w:rsid w:val="000A2861"/>
    <w:rsid w:val="000A65C0"/>
    <w:rsid w:val="000B56BE"/>
    <w:rsid w:val="000C7359"/>
    <w:rsid w:val="000D4D21"/>
    <w:rsid w:val="000D6F26"/>
    <w:rsid w:val="000E44B4"/>
    <w:rsid w:val="000F1BE7"/>
    <w:rsid w:val="0011213C"/>
    <w:rsid w:val="00121D7E"/>
    <w:rsid w:val="0012349B"/>
    <w:rsid w:val="001357BD"/>
    <w:rsid w:val="00144ABA"/>
    <w:rsid w:val="00147304"/>
    <w:rsid w:val="00154F69"/>
    <w:rsid w:val="001621B0"/>
    <w:rsid w:val="00165B16"/>
    <w:rsid w:val="001674C4"/>
    <w:rsid w:val="0016799C"/>
    <w:rsid w:val="00182026"/>
    <w:rsid w:val="001836D4"/>
    <w:rsid w:val="001B25F3"/>
    <w:rsid w:val="001B5945"/>
    <w:rsid w:val="001E3892"/>
    <w:rsid w:val="001E6BC5"/>
    <w:rsid w:val="00201D10"/>
    <w:rsid w:val="00202260"/>
    <w:rsid w:val="00204821"/>
    <w:rsid w:val="00214C13"/>
    <w:rsid w:val="00221EDB"/>
    <w:rsid w:val="00225926"/>
    <w:rsid w:val="00226366"/>
    <w:rsid w:val="00240ECA"/>
    <w:rsid w:val="002465C8"/>
    <w:rsid w:val="00257B6F"/>
    <w:rsid w:val="0026284A"/>
    <w:rsid w:val="00272326"/>
    <w:rsid w:val="00284600"/>
    <w:rsid w:val="00291B16"/>
    <w:rsid w:val="00292E22"/>
    <w:rsid w:val="002D5225"/>
    <w:rsid w:val="002D56B9"/>
    <w:rsid w:val="002E0856"/>
    <w:rsid w:val="002E7F1A"/>
    <w:rsid w:val="002F53A2"/>
    <w:rsid w:val="003206EC"/>
    <w:rsid w:val="00323A8F"/>
    <w:rsid w:val="00334847"/>
    <w:rsid w:val="003406BD"/>
    <w:rsid w:val="00342321"/>
    <w:rsid w:val="00344AC8"/>
    <w:rsid w:val="00355FA7"/>
    <w:rsid w:val="00370CF0"/>
    <w:rsid w:val="00375096"/>
    <w:rsid w:val="00382265"/>
    <w:rsid w:val="0039371E"/>
    <w:rsid w:val="003A4105"/>
    <w:rsid w:val="003A58D5"/>
    <w:rsid w:val="003C279E"/>
    <w:rsid w:val="003C3EA0"/>
    <w:rsid w:val="003D7F99"/>
    <w:rsid w:val="003E38C3"/>
    <w:rsid w:val="003F04AC"/>
    <w:rsid w:val="0040025F"/>
    <w:rsid w:val="00423A78"/>
    <w:rsid w:val="00435B21"/>
    <w:rsid w:val="00457E90"/>
    <w:rsid w:val="00465B63"/>
    <w:rsid w:val="00470898"/>
    <w:rsid w:val="00481DA5"/>
    <w:rsid w:val="00496386"/>
    <w:rsid w:val="004B0845"/>
    <w:rsid w:val="004B1477"/>
    <w:rsid w:val="004B7638"/>
    <w:rsid w:val="004C1E5E"/>
    <w:rsid w:val="004E15B1"/>
    <w:rsid w:val="004F6426"/>
    <w:rsid w:val="00505FDF"/>
    <w:rsid w:val="00516EA3"/>
    <w:rsid w:val="00521C5F"/>
    <w:rsid w:val="0053447B"/>
    <w:rsid w:val="00537CF3"/>
    <w:rsid w:val="005534BA"/>
    <w:rsid w:val="00567909"/>
    <w:rsid w:val="00571FCE"/>
    <w:rsid w:val="00587BF4"/>
    <w:rsid w:val="00594C36"/>
    <w:rsid w:val="00596D46"/>
    <w:rsid w:val="005B1B1C"/>
    <w:rsid w:val="005D24EB"/>
    <w:rsid w:val="005D406D"/>
    <w:rsid w:val="005D6436"/>
    <w:rsid w:val="005E111C"/>
    <w:rsid w:val="005E1F7D"/>
    <w:rsid w:val="0060094B"/>
    <w:rsid w:val="00600F16"/>
    <w:rsid w:val="0060777E"/>
    <w:rsid w:val="00612596"/>
    <w:rsid w:val="00612C57"/>
    <w:rsid w:val="0061759A"/>
    <w:rsid w:val="00641DC5"/>
    <w:rsid w:val="0065161C"/>
    <w:rsid w:val="0065363A"/>
    <w:rsid w:val="006566D4"/>
    <w:rsid w:val="00656C0A"/>
    <w:rsid w:val="00661BB7"/>
    <w:rsid w:val="006632F0"/>
    <w:rsid w:val="006748A0"/>
    <w:rsid w:val="00674AFB"/>
    <w:rsid w:val="00693E35"/>
    <w:rsid w:val="006A3AAD"/>
    <w:rsid w:val="006C39A6"/>
    <w:rsid w:val="006C3B36"/>
    <w:rsid w:val="006F45E2"/>
    <w:rsid w:val="006F55EE"/>
    <w:rsid w:val="007210A9"/>
    <w:rsid w:val="00721586"/>
    <w:rsid w:val="007304CA"/>
    <w:rsid w:val="00785D31"/>
    <w:rsid w:val="00790576"/>
    <w:rsid w:val="007943BA"/>
    <w:rsid w:val="00796AB0"/>
    <w:rsid w:val="007A3558"/>
    <w:rsid w:val="007A5182"/>
    <w:rsid w:val="007B0185"/>
    <w:rsid w:val="007B0D03"/>
    <w:rsid w:val="007B0FFB"/>
    <w:rsid w:val="007B4131"/>
    <w:rsid w:val="007C0181"/>
    <w:rsid w:val="007C495F"/>
    <w:rsid w:val="007C547F"/>
    <w:rsid w:val="007C7CD3"/>
    <w:rsid w:val="007D0853"/>
    <w:rsid w:val="007D411C"/>
    <w:rsid w:val="007E1920"/>
    <w:rsid w:val="007E5D96"/>
    <w:rsid w:val="00800749"/>
    <w:rsid w:val="00823094"/>
    <w:rsid w:val="008459F0"/>
    <w:rsid w:val="00846F81"/>
    <w:rsid w:val="00847ED6"/>
    <w:rsid w:val="0085014B"/>
    <w:rsid w:val="00857438"/>
    <w:rsid w:val="00874BB1"/>
    <w:rsid w:val="0087581F"/>
    <w:rsid w:val="0087739E"/>
    <w:rsid w:val="00887174"/>
    <w:rsid w:val="00892B0D"/>
    <w:rsid w:val="00896072"/>
    <w:rsid w:val="008B0599"/>
    <w:rsid w:val="008B6FE1"/>
    <w:rsid w:val="008C6653"/>
    <w:rsid w:val="008E7A27"/>
    <w:rsid w:val="00905788"/>
    <w:rsid w:val="00911CA4"/>
    <w:rsid w:val="00913AFA"/>
    <w:rsid w:val="009349FD"/>
    <w:rsid w:val="00934F37"/>
    <w:rsid w:val="00945C50"/>
    <w:rsid w:val="00963F2A"/>
    <w:rsid w:val="00972812"/>
    <w:rsid w:val="00994182"/>
    <w:rsid w:val="0099424F"/>
    <w:rsid w:val="00995831"/>
    <w:rsid w:val="009A171A"/>
    <w:rsid w:val="009B6403"/>
    <w:rsid w:val="009D7418"/>
    <w:rsid w:val="009E33F0"/>
    <w:rsid w:val="009E7B8B"/>
    <w:rsid w:val="009F5ACD"/>
    <w:rsid w:val="00A009B6"/>
    <w:rsid w:val="00A00A4D"/>
    <w:rsid w:val="00A13C2E"/>
    <w:rsid w:val="00A217D9"/>
    <w:rsid w:val="00A22977"/>
    <w:rsid w:val="00A35F76"/>
    <w:rsid w:val="00A469FF"/>
    <w:rsid w:val="00A64306"/>
    <w:rsid w:val="00A64BE5"/>
    <w:rsid w:val="00A86DE6"/>
    <w:rsid w:val="00AA0A5C"/>
    <w:rsid w:val="00AA5FB5"/>
    <w:rsid w:val="00AC1E18"/>
    <w:rsid w:val="00AC601D"/>
    <w:rsid w:val="00AD0BD2"/>
    <w:rsid w:val="00AE4345"/>
    <w:rsid w:val="00AE4D58"/>
    <w:rsid w:val="00AF26CA"/>
    <w:rsid w:val="00B00602"/>
    <w:rsid w:val="00B07A83"/>
    <w:rsid w:val="00B11A51"/>
    <w:rsid w:val="00B11ACE"/>
    <w:rsid w:val="00B33F79"/>
    <w:rsid w:val="00B64944"/>
    <w:rsid w:val="00B711FC"/>
    <w:rsid w:val="00B83009"/>
    <w:rsid w:val="00B84916"/>
    <w:rsid w:val="00B86893"/>
    <w:rsid w:val="00B869B6"/>
    <w:rsid w:val="00B93DAC"/>
    <w:rsid w:val="00BA27C8"/>
    <w:rsid w:val="00BB1FB9"/>
    <w:rsid w:val="00BC2BEF"/>
    <w:rsid w:val="00BE0157"/>
    <w:rsid w:val="00BE7A71"/>
    <w:rsid w:val="00C02FDA"/>
    <w:rsid w:val="00C14718"/>
    <w:rsid w:val="00C448AD"/>
    <w:rsid w:val="00C55BA6"/>
    <w:rsid w:val="00C574DB"/>
    <w:rsid w:val="00C63DC9"/>
    <w:rsid w:val="00C77B10"/>
    <w:rsid w:val="00C960B4"/>
    <w:rsid w:val="00C97CFD"/>
    <w:rsid w:val="00CA1B8D"/>
    <w:rsid w:val="00CC18BF"/>
    <w:rsid w:val="00CC4215"/>
    <w:rsid w:val="00CD12AF"/>
    <w:rsid w:val="00CF77EE"/>
    <w:rsid w:val="00D00445"/>
    <w:rsid w:val="00D24623"/>
    <w:rsid w:val="00D24E9F"/>
    <w:rsid w:val="00D355FC"/>
    <w:rsid w:val="00D41E55"/>
    <w:rsid w:val="00D65649"/>
    <w:rsid w:val="00D75229"/>
    <w:rsid w:val="00D9440F"/>
    <w:rsid w:val="00D951BC"/>
    <w:rsid w:val="00D9530A"/>
    <w:rsid w:val="00DA1F04"/>
    <w:rsid w:val="00DB5719"/>
    <w:rsid w:val="00DC7DB0"/>
    <w:rsid w:val="00DD4690"/>
    <w:rsid w:val="00DD58EE"/>
    <w:rsid w:val="00DE264E"/>
    <w:rsid w:val="00E330F3"/>
    <w:rsid w:val="00E37BE4"/>
    <w:rsid w:val="00E51760"/>
    <w:rsid w:val="00E641EE"/>
    <w:rsid w:val="00E741A3"/>
    <w:rsid w:val="00E84DD3"/>
    <w:rsid w:val="00E92E84"/>
    <w:rsid w:val="00E94FBD"/>
    <w:rsid w:val="00EC1221"/>
    <w:rsid w:val="00EC1459"/>
    <w:rsid w:val="00EC5687"/>
    <w:rsid w:val="00EC5D94"/>
    <w:rsid w:val="00F00655"/>
    <w:rsid w:val="00F0116F"/>
    <w:rsid w:val="00F12508"/>
    <w:rsid w:val="00F13E71"/>
    <w:rsid w:val="00F20E97"/>
    <w:rsid w:val="00F3261D"/>
    <w:rsid w:val="00F57503"/>
    <w:rsid w:val="00F65184"/>
    <w:rsid w:val="00F661F1"/>
    <w:rsid w:val="00F939E2"/>
    <w:rsid w:val="00FA4FA6"/>
    <w:rsid w:val="00FF4B83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C084"/>
  <w15:chartTrackingRefBased/>
  <w15:docId w15:val="{1D237E7E-EA56-457F-A1AF-321D328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D31"/>
  </w:style>
  <w:style w:type="paragraph" w:styleId="Heading3">
    <w:name w:val="heading 3"/>
    <w:basedOn w:val="Normal"/>
    <w:link w:val="Heading3Char"/>
    <w:uiPriority w:val="9"/>
    <w:unhideWhenUsed/>
    <w:qFormat/>
    <w:rsid w:val="00CC18BF"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7A2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27"/>
  </w:style>
  <w:style w:type="paragraph" w:styleId="Footer">
    <w:name w:val="footer"/>
    <w:basedOn w:val="Normal"/>
    <w:link w:val="FooterChar"/>
    <w:uiPriority w:val="99"/>
    <w:unhideWhenUsed/>
    <w:rsid w:val="008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27"/>
  </w:style>
  <w:style w:type="character" w:styleId="IntenseEmphasis">
    <w:name w:val="Intense Emphasis"/>
    <w:basedOn w:val="DefaultParagraphFont"/>
    <w:uiPriority w:val="21"/>
    <w:qFormat/>
    <w:rsid w:val="008E7A2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1B25F3"/>
    <w:pPr>
      <w:spacing w:after="8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C18BF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5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388C74D0B4B06A902C21E078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02C31-85E6-41E2-877A-E846BE56D7A3}"/>
      </w:docPartPr>
      <w:docPartBody>
        <w:p w:rsidR="00EF4306" w:rsidRDefault="00653BD8" w:rsidP="00653BD8">
          <w:pPr>
            <w:pStyle w:val="A53388C74D0B4B06A902C21E078C2D21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8"/>
    <w:rsid w:val="00024BF1"/>
    <w:rsid w:val="00181BE2"/>
    <w:rsid w:val="00395B24"/>
    <w:rsid w:val="003F16E6"/>
    <w:rsid w:val="004E11C4"/>
    <w:rsid w:val="00531FC0"/>
    <w:rsid w:val="00565CE7"/>
    <w:rsid w:val="00630CAA"/>
    <w:rsid w:val="0065277E"/>
    <w:rsid w:val="00653BD8"/>
    <w:rsid w:val="00691E22"/>
    <w:rsid w:val="0078702C"/>
    <w:rsid w:val="008E6392"/>
    <w:rsid w:val="00A30499"/>
    <w:rsid w:val="00B64A20"/>
    <w:rsid w:val="00CB2827"/>
    <w:rsid w:val="00D0653C"/>
    <w:rsid w:val="00D44529"/>
    <w:rsid w:val="00D772A7"/>
    <w:rsid w:val="00D93DDA"/>
    <w:rsid w:val="00E91326"/>
    <w:rsid w:val="00EA1AB9"/>
    <w:rsid w:val="00EF2AB4"/>
    <w:rsid w:val="00EF4306"/>
    <w:rsid w:val="00F33DDF"/>
    <w:rsid w:val="00F66B15"/>
    <w:rsid w:val="00FD34C8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3388C74D0B4B06A902C21E078C2D21">
    <w:name w:val="A53388C74D0B4B06A902C21E078C2D21"/>
    <w:rsid w:val="00653BD8"/>
  </w:style>
  <w:style w:type="paragraph" w:customStyle="1" w:styleId="B9E8C43B0E3441658F119E26834A7299">
    <w:name w:val="B9E8C43B0E3441658F119E26834A7299"/>
    <w:rsid w:val="00653BD8"/>
  </w:style>
  <w:style w:type="paragraph" w:customStyle="1" w:styleId="A3E7C3FEBBD6432C8BAC355D82A418DB">
    <w:name w:val="A3E7C3FEBBD6432C8BAC355D82A418DB"/>
    <w:rsid w:val="00653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68E7C9A8DA64ABDE8BD38B23043AD" ma:contentTypeVersion="1" ma:contentTypeDescription="Create a new document." ma:contentTypeScope="" ma:versionID="b48a63369f685453c123da5a19ba56c3">
  <xsd:schema xmlns:xsd="http://www.w3.org/2001/XMLSchema" xmlns:xs="http://www.w3.org/2001/XMLSchema" xmlns:p="http://schemas.microsoft.com/office/2006/metadata/properties" xmlns:ns2="cbdd7750-73f4-4bf6-b044-f9e5bec95159" targetNamespace="http://schemas.microsoft.com/office/2006/metadata/properties" ma:root="true" ma:fieldsID="b95258598d370c34c67e5259376ece8a" ns2:_="">
    <xsd:import namespace="cbdd7750-73f4-4bf6-b044-f9e5bec95159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7750-73f4-4bf6-b044-f9e5bec95159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cbdd7750-73f4-4bf6-b044-f9e5bec95159" xsi:nil="true"/>
  </documentManagement>
</p:properties>
</file>

<file path=customXml/itemProps1.xml><?xml version="1.0" encoding="utf-8"?>
<ds:datastoreItem xmlns:ds="http://schemas.openxmlformats.org/officeDocument/2006/customXml" ds:itemID="{DBDCB6AA-8121-4AEC-8145-37F8163C4991}"/>
</file>

<file path=customXml/itemProps2.xml><?xml version="1.0" encoding="utf-8"?>
<ds:datastoreItem xmlns:ds="http://schemas.openxmlformats.org/officeDocument/2006/customXml" ds:itemID="{32063C8E-FFEA-4B29-8713-0F5F6804BA88}"/>
</file>

<file path=customXml/itemProps3.xml><?xml version="1.0" encoding="utf-8"?>
<ds:datastoreItem xmlns:ds="http://schemas.openxmlformats.org/officeDocument/2006/customXml" ds:itemID="{84ABB959-0098-4B6C-BC69-443A86507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Christi K (KBEFD)</dc:creator>
  <cp:keywords/>
  <dc:description/>
  <cp:lastModifiedBy>Moffett, Christi K (KBEFD)</cp:lastModifiedBy>
  <cp:revision>3</cp:revision>
  <cp:lastPrinted>2019-08-29T19:51:00Z</cp:lastPrinted>
  <dcterms:created xsi:type="dcterms:W3CDTF">2019-10-07T15:49:00Z</dcterms:created>
  <dcterms:modified xsi:type="dcterms:W3CDTF">2019-10-07T16:27:00Z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0x010100E4B68E7C9A8DA64ABDE8BD38B23043AD</vt:lpwstr>
  </property>
</Properties>
</file>